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CC" w:rsidRPr="00455C88" w:rsidRDefault="004633CC" w:rsidP="004633CC">
      <w:pPr>
        <w:jc w:val="center"/>
        <w:rPr>
          <w:rFonts w:eastAsia="Calibri"/>
          <w:b/>
          <w:color w:val="000000" w:themeColor="text1"/>
          <w:sz w:val="28"/>
          <w:szCs w:val="28"/>
          <w:lang w:val="uk-UA"/>
        </w:rPr>
      </w:pPr>
      <w:r w:rsidRPr="00455C88">
        <w:rPr>
          <w:rFonts w:eastAsia="Calibri"/>
          <w:b/>
          <w:color w:val="000000" w:themeColor="text1"/>
          <w:sz w:val="28"/>
          <w:szCs w:val="28"/>
          <w:lang w:val="uk-UA"/>
        </w:rPr>
        <w:t>Ф</w:t>
      </w:r>
      <w:r>
        <w:rPr>
          <w:rFonts w:eastAsia="Calibri"/>
          <w:b/>
          <w:color w:val="000000" w:themeColor="text1"/>
          <w:sz w:val="28"/>
          <w:szCs w:val="28"/>
          <w:lang w:val="uk-UA"/>
        </w:rPr>
        <w:t>ізична культура</w:t>
      </w:r>
    </w:p>
    <w:p w:rsidR="004633CC" w:rsidRPr="00455C88" w:rsidRDefault="004633CC" w:rsidP="004633CC">
      <w:pPr>
        <w:widowControl w:val="0"/>
        <w:autoSpaceDE w:val="0"/>
        <w:autoSpaceDN w:val="0"/>
        <w:adjustRightInd w:val="0"/>
        <w:ind w:firstLine="540"/>
        <w:jc w:val="both"/>
        <w:rPr>
          <w:bCs/>
          <w:iCs/>
          <w:color w:val="000000" w:themeColor="text1"/>
          <w:sz w:val="28"/>
          <w:szCs w:val="28"/>
          <w:lang w:val="uk-UA" w:eastAsia="ko-KR"/>
        </w:rPr>
      </w:pPr>
      <w:r w:rsidRPr="00455C88">
        <w:rPr>
          <w:bCs/>
          <w:iCs/>
          <w:color w:val="000000" w:themeColor="text1"/>
          <w:sz w:val="28"/>
          <w:szCs w:val="28"/>
          <w:lang w:val="uk-UA" w:eastAsia="ko-KR"/>
        </w:rPr>
        <w:t xml:space="preserve">Пріоритетним завданням системи освіти є виховання людини в дусі відповідального ставлення до власного здоров’я й здоров’я оточуючих як до найвищої соціальної цінності, формування високого рівня здоров’я дітей та учнівської молоді.  </w:t>
      </w:r>
    </w:p>
    <w:p w:rsidR="004633CC" w:rsidRPr="00455C88" w:rsidRDefault="004633CC" w:rsidP="004633CC">
      <w:pPr>
        <w:ind w:right="76" w:firstLine="624"/>
        <w:jc w:val="both"/>
        <w:rPr>
          <w:color w:val="000000" w:themeColor="text1"/>
          <w:sz w:val="28"/>
          <w:szCs w:val="28"/>
          <w:lang w:val="uk-UA"/>
        </w:rPr>
      </w:pPr>
      <w:r w:rsidRPr="00455C88">
        <w:rPr>
          <w:snapToGrid w:val="0"/>
          <w:color w:val="000000" w:themeColor="text1"/>
          <w:sz w:val="28"/>
          <w:szCs w:val="24"/>
          <w:lang w:val="uk-UA"/>
        </w:rPr>
        <w:t>Фізична культура як складова загальної культури, закладає основи збереження здоров’я та розвитку всіх його складових, використовує комплексний підхід до формування розумових та фізичних якостей і навичок, удосконалює фізичну та психологічну підготовку до активної життєдіяльності</w:t>
      </w:r>
      <w:r w:rsidRPr="00455C88">
        <w:rPr>
          <w:color w:val="000000" w:themeColor="text1"/>
          <w:sz w:val="24"/>
          <w:szCs w:val="24"/>
          <w:lang w:val="uk-UA"/>
        </w:rPr>
        <w:t xml:space="preserve">, </w:t>
      </w:r>
      <w:r w:rsidRPr="00455C88">
        <w:rPr>
          <w:color w:val="000000" w:themeColor="text1"/>
          <w:sz w:val="28"/>
          <w:szCs w:val="28"/>
          <w:lang w:val="uk-UA"/>
        </w:rPr>
        <w:t>формує пріоритети оздоровчої спрямованості фізичних вправ та забезпечує загальний культурний розвиток особистості.</w:t>
      </w:r>
    </w:p>
    <w:p w:rsidR="004633CC" w:rsidRPr="009974AC" w:rsidRDefault="004633CC" w:rsidP="004633CC">
      <w:pPr>
        <w:ind w:firstLine="709"/>
        <w:jc w:val="both"/>
        <w:rPr>
          <w:color w:val="000000" w:themeColor="text1"/>
          <w:sz w:val="28"/>
        </w:rPr>
      </w:pPr>
      <w:r w:rsidRPr="009974AC">
        <w:rPr>
          <w:color w:val="000000" w:themeColor="text1"/>
          <w:sz w:val="28"/>
        </w:rPr>
        <w:t xml:space="preserve">Інваріантна складова Типових навчальних планів, до якої входить навчальний предмет «Фізична культура», сформована на державному рівні і є однаковою для всіх закладів </w:t>
      </w:r>
      <w:r>
        <w:rPr>
          <w:color w:val="000000" w:themeColor="text1"/>
          <w:sz w:val="28"/>
          <w:lang w:val="uk-UA"/>
        </w:rPr>
        <w:t xml:space="preserve">загальної середньої освіти </w:t>
      </w:r>
      <w:r w:rsidRPr="009974AC">
        <w:rPr>
          <w:color w:val="000000" w:themeColor="text1"/>
          <w:sz w:val="28"/>
        </w:rPr>
        <w:t>незалежно від підпорядкування та форми власності.</w:t>
      </w:r>
    </w:p>
    <w:p w:rsidR="004633CC" w:rsidRPr="009974AC" w:rsidRDefault="004633CC" w:rsidP="004633CC">
      <w:pPr>
        <w:ind w:firstLine="709"/>
        <w:jc w:val="both"/>
        <w:rPr>
          <w:color w:val="000000" w:themeColor="text1"/>
          <w:sz w:val="28"/>
          <w:szCs w:val="24"/>
        </w:rPr>
      </w:pPr>
      <w:r w:rsidRPr="009974AC">
        <w:rPr>
          <w:color w:val="000000" w:themeColor="text1"/>
          <w:sz w:val="28"/>
          <w:szCs w:val="24"/>
        </w:rPr>
        <w:t xml:space="preserve">Навчання в старшій школі фізичній культурі спрямоване на досягнення </w:t>
      </w:r>
      <w:r w:rsidRPr="009974AC">
        <w:rPr>
          <w:bCs/>
          <w:color w:val="000000" w:themeColor="text1"/>
          <w:sz w:val="28"/>
          <w:szCs w:val="24"/>
        </w:rPr>
        <w:t>загальної мети</w:t>
      </w:r>
      <w:r w:rsidRPr="009974AC">
        <w:rPr>
          <w:color w:val="000000" w:themeColor="text1"/>
          <w:sz w:val="28"/>
          <w:szCs w:val="24"/>
        </w:rPr>
        <w:t xml:space="preserve"> базової загальної освіти. Адже </w:t>
      </w:r>
      <w:r w:rsidRPr="009974AC">
        <w:rPr>
          <w:i/>
          <w:color w:val="000000" w:themeColor="text1"/>
          <w:sz w:val="28"/>
          <w:szCs w:val="24"/>
        </w:rPr>
        <w:t>метою базової загальної середньої освіти є</w:t>
      </w:r>
      <w:r>
        <w:rPr>
          <w:i/>
          <w:color w:val="000000" w:themeColor="text1"/>
          <w:sz w:val="28"/>
          <w:szCs w:val="24"/>
          <w:lang w:val="uk-UA"/>
        </w:rPr>
        <w:t xml:space="preserve"> </w:t>
      </w:r>
      <w:r w:rsidRPr="009974AC">
        <w:rPr>
          <w:color w:val="000000" w:themeColor="text1"/>
          <w:sz w:val="28"/>
          <w:szCs w:val="24"/>
        </w:rPr>
        <w:t xml:space="preserve"> розвиток освіченої особистості, яка поєднує в собі творчий потенціал до навчання, ініціативність до саморозвитку та самонавчання в умовах глобальних змін та викликів, здатності ідентифікувати себе як важливу і відповідальну складову українського суспільства, яка готова змінювати і відстоювати національні цінності українського народу.</w:t>
      </w:r>
    </w:p>
    <w:p w:rsidR="004633CC" w:rsidRPr="009974AC" w:rsidRDefault="004633CC" w:rsidP="004633CC">
      <w:pPr>
        <w:ind w:firstLine="709"/>
        <w:jc w:val="both"/>
        <w:rPr>
          <w:color w:val="000000" w:themeColor="text1"/>
          <w:sz w:val="28"/>
          <w:szCs w:val="24"/>
        </w:rPr>
      </w:pPr>
      <w:r w:rsidRPr="009974AC">
        <w:rPr>
          <w:color w:val="000000" w:themeColor="text1"/>
          <w:sz w:val="28"/>
          <w:szCs w:val="24"/>
        </w:rPr>
        <w:t xml:space="preserve">Провідним чинником розвитку такої особистості є формування в учнів умінь застосовувати знання </w:t>
      </w:r>
      <w:r>
        <w:rPr>
          <w:color w:val="000000" w:themeColor="text1"/>
          <w:sz w:val="28"/>
          <w:szCs w:val="24"/>
          <w:lang w:val="uk-UA"/>
        </w:rPr>
        <w:t>в</w:t>
      </w:r>
      <w:r w:rsidRPr="009974AC">
        <w:rPr>
          <w:color w:val="000000" w:themeColor="text1"/>
          <w:sz w:val="28"/>
          <w:szCs w:val="24"/>
        </w:rPr>
        <w:t xml:space="preserve"> реальних життєвих умовах, під час розв'язку практичних завдань та здатності визначати і обґрунтовувати власну життєву позицію.</w:t>
      </w:r>
    </w:p>
    <w:p w:rsidR="004633CC" w:rsidRPr="009974AC" w:rsidRDefault="004633CC" w:rsidP="004633CC">
      <w:pPr>
        <w:widowControl w:val="0"/>
        <w:ind w:firstLine="567"/>
        <w:jc w:val="both"/>
        <w:rPr>
          <w:bCs/>
          <w:color w:val="000000" w:themeColor="text1"/>
          <w:sz w:val="28"/>
          <w:szCs w:val="24"/>
        </w:rPr>
      </w:pPr>
      <w:r w:rsidRPr="009974AC">
        <w:rPr>
          <w:bCs/>
          <w:color w:val="000000" w:themeColor="text1"/>
          <w:sz w:val="28"/>
          <w:szCs w:val="24"/>
        </w:rPr>
        <w:t xml:space="preserve">Провідним засобом реалізації вказаної мети є запровадження компетентнісного підходу </w:t>
      </w:r>
      <w:r>
        <w:rPr>
          <w:bCs/>
          <w:color w:val="000000" w:themeColor="text1"/>
          <w:sz w:val="28"/>
          <w:szCs w:val="24"/>
          <w:lang w:val="uk-UA"/>
        </w:rPr>
        <w:t>в</w:t>
      </w:r>
      <w:r w:rsidRPr="009974AC">
        <w:rPr>
          <w:bCs/>
          <w:color w:val="000000" w:themeColor="text1"/>
          <w:sz w:val="28"/>
          <w:szCs w:val="24"/>
        </w:rPr>
        <w:t xml:space="preserve"> навчальний процес, на основі ключових компетентностей як результату навчання.</w:t>
      </w:r>
    </w:p>
    <w:p w:rsidR="004633CC" w:rsidRPr="009974AC" w:rsidRDefault="004633CC" w:rsidP="004633CC">
      <w:pPr>
        <w:ind w:firstLine="795"/>
        <w:jc w:val="both"/>
        <w:rPr>
          <w:color w:val="000000" w:themeColor="text1"/>
          <w:sz w:val="28"/>
          <w:szCs w:val="28"/>
        </w:rPr>
      </w:pPr>
      <w:r w:rsidRPr="009974AC">
        <w:rPr>
          <w:color w:val="000000" w:themeColor="text1"/>
          <w:sz w:val="28"/>
          <w:szCs w:val="28"/>
        </w:rPr>
        <w:t>Фізичне виховання сьогодення потребує орієнтації на:</w:t>
      </w:r>
    </w:p>
    <w:p w:rsidR="004633CC" w:rsidRPr="009974AC" w:rsidRDefault="004633CC" w:rsidP="004633CC">
      <w:pPr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9974AC">
        <w:rPr>
          <w:color w:val="000000" w:themeColor="text1"/>
          <w:sz w:val="28"/>
          <w:szCs w:val="28"/>
        </w:rPr>
        <w:t>вироблення і реалізацію якісно нової, особистісно і компетентісно обґрунтованої основи до підходу збереження і підтримки інтелектуальної та фізичної індивідуальності школярів та молоді на всіх етапах навчання врахуванням особливостей їх рухового і психофізичного розвитку;</w:t>
      </w:r>
    </w:p>
    <w:p w:rsidR="004633CC" w:rsidRPr="009974AC" w:rsidRDefault="004633CC" w:rsidP="004633CC">
      <w:pPr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9974AC">
        <w:rPr>
          <w:color w:val="000000" w:themeColor="text1"/>
          <w:sz w:val="28"/>
          <w:szCs w:val="28"/>
        </w:rPr>
        <w:t xml:space="preserve">створення освітнього середовища, яке стимулює фізично рухову активність особистості та її організацію відповідно </w:t>
      </w:r>
      <w:r>
        <w:rPr>
          <w:color w:val="000000" w:themeColor="text1"/>
          <w:sz w:val="28"/>
          <w:szCs w:val="28"/>
          <w:lang w:val="uk-UA"/>
        </w:rPr>
        <w:t xml:space="preserve">до </w:t>
      </w:r>
      <w:r w:rsidRPr="009974AC">
        <w:rPr>
          <w:color w:val="000000" w:themeColor="text1"/>
          <w:sz w:val="28"/>
          <w:szCs w:val="28"/>
        </w:rPr>
        <w:t>віков</w:t>
      </w:r>
      <w:r>
        <w:rPr>
          <w:color w:val="000000" w:themeColor="text1"/>
          <w:sz w:val="28"/>
          <w:szCs w:val="28"/>
          <w:lang w:val="uk-UA"/>
        </w:rPr>
        <w:t>ої</w:t>
      </w:r>
      <w:r w:rsidRPr="009974AC">
        <w:rPr>
          <w:color w:val="000000" w:themeColor="text1"/>
          <w:sz w:val="28"/>
          <w:szCs w:val="28"/>
        </w:rPr>
        <w:t xml:space="preserve"> та психофізичн</w:t>
      </w:r>
      <w:r>
        <w:rPr>
          <w:color w:val="000000" w:themeColor="text1"/>
          <w:sz w:val="28"/>
          <w:szCs w:val="28"/>
          <w:lang w:val="uk-UA"/>
        </w:rPr>
        <w:t>ої</w:t>
      </w:r>
      <w:r w:rsidRPr="009974AC">
        <w:rPr>
          <w:color w:val="000000" w:themeColor="text1"/>
          <w:sz w:val="28"/>
          <w:szCs w:val="28"/>
        </w:rPr>
        <w:t xml:space="preserve"> специфі</w:t>
      </w:r>
      <w:r>
        <w:rPr>
          <w:color w:val="000000" w:themeColor="text1"/>
          <w:sz w:val="28"/>
          <w:szCs w:val="28"/>
          <w:lang w:val="uk-UA"/>
        </w:rPr>
        <w:t>ки</w:t>
      </w:r>
      <w:r w:rsidRPr="009974AC">
        <w:rPr>
          <w:color w:val="000000" w:themeColor="text1"/>
          <w:sz w:val="28"/>
          <w:szCs w:val="28"/>
        </w:rPr>
        <w:t xml:space="preserve"> розвитку організму;</w:t>
      </w:r>
    </w:p>
    <w:p w:rsidR="004633CC" w:rsidRPr="009974AC" w:rsidRDefault="004633CC" w:rsidP="004633CC">
      <w:pPr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9974AC">
        <w:rPr>
          <w:color w:val="000000" w:themeColor="text1"/>
          <w:sz w:val="28"/>
          <w:szCs w:val="28"/>
        </w:rPr>
        <w:t>інтенсивне включення в освітній процес школи можливостей для додаткових форм фізичного виховання;</w:t>
      </w:r>
    </w:p>
    <w:p w:rsidR="004633CC" w:rsidRPr="009974AC" w:rsidRDefault="004633CC" w:rsidP="004633CC">
      <w:pPr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9974AC">
        <w:rPr>
          <w:color w:val="000000" w:themeColor="text1"/>
          <w:sz w:val="28"/>
          <w:szCs w:val="28"/>
        </w:rPr>
        <w:t xml:space="preserve">створення умов і механізмів фізичного виховання для занять різної спрямованості </w:t>
      </w:r>
      <w:r>
        <w:rPr>
          <w:color w:val="000000" w:themeColor="text1"/>
          <w:sz w:val="28"/>
          <w:szCs w:val="28"/>
          <w:lang w:val="uk-UA"/>
        </w:rPr>
        <w:t xml:space="preserve">за </w:t>
      </w:r>
      <w:r w:rsidRPr="009974AC">
        <w:rPr>
          <w:color w:val="000000" w:themeColor="text1"/>
          <w:sz w:val="28"/>
          <w:szCs w:val="28"/>
        </w:rPr>
        <w:t>інтересам</w:t>
      </w:r>
      <w:r>
        <w:rPr>
          <w:color w:val="000000" w:themeColor="text1"/>
          <w:sz w:val="28"/>
          <w:szCs w:val="28"/>
          <w:lang w:val="uk-UA"/>
        </w:rPr>
        <w:t>и</w:t>
      </w:r>
      <w:r w:rsidRPr="009974AC">
        <w:rPr>
          <w:color w:val="000000" w:themeColor="text1"/>
          <w:sz w:val="28"/>
          <w:szCs w:val="28"/>
        </w:rPr>
        <w:t>;</w:t>
      </w:r>
    </w:p>
    <w:p w:rsidR="004633CC" w:rsidRPr="009974AC" w:rsidRDefault="004633CC" w:rsidP="004633CC">
      <w:pPr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9974AC">
        <w:rPr>
          <w:color w:val="000000" w:themeColor="text1"/>
          <w:sz w:val="28"/>
          <w:szCs w:val="28"/>
        </w:rPr>
        <w:t>формування стійкості до асоціальних впливів щодо виникнення шкідливих звичок і неадекватних видів поведінки.</w:t>
      </w:r>
    </w:p>
    <w:p w:rsidR="004633CC" w:rsidRPr="009974AC" w:rsidRDefault="004633CC" w:rsidP="004633CC">
      <w:pPr>
        <w:ind w:firstLine="709"/>
        <w:jc w:val="both"/>
        <w:rPr>
          <w:snapToGrid w:val="0"/>
          <w:color w:val="000000" w:themeColor="text1"/>
          <w:sz w:val="28"/>
          <w:szCs w:val="28"/>
        </w:rPr>
      </w:pPr>
      <w:r w:rsidRPr="009974AC">
        <w:rPr>
          <w:snapToGrid w:val="0"/>
          <w:color w:val="000000" w:themeColor="text1"/>
          <w:sz w:val="28"/>
          <w:szCs w:val="28"/>
        </w:rPr>
        <w:lastRenderedPageBreak/>
        <w:t xml:space="preserve">Навчально-виховний процес з фізичної культури у 2018/2019 н.р. здійснюється за робочими навчальними планами, що складаються на основі Типових навчальних планів закладів загальної середньої освіти </w:t>
      </w:r>
      <w:r w:rsidRPr="009974AC">
        <w:rPr>
          <w:color w:val="000000" w:themeColor="text1"/>
          <w:sz w:val="28"/>
          <w:szCs w:val="28"/>
        </w:rPr>
        <w:t>і затверджуються відповідним органом управління освітою.</w:t>
      </w:r>
    </w:p>
    <w:p w:rsidR="004633CC" w:rsidRPr="009974AC" w:rsidRDefault="004633CC" w:rsidP="004633CC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9974AC">
        <w:rPr>
          <w:rFonts w:eastAsia="Calibri"/>
          <w:color w:val="000000" w:themeColor="text1"/>
          <w:sz w:val="28"/>
          <w:szCs w:val="28"/>
        </w:rPr>
        <w:t xml:space="preserve">Години фізичної культури передбачені усіма варіантами Типових навчальних планів і повинні фінансуватися та використовуватися в повному обсязі. Вони зазначаються в розкладі уроків, ураховуються в педагогічному навантаженні вчителів. </w:t>
      </w:r>
      <w:r>
        <w:rPr>
          <w:rFonts w:eastAsia="Calibri"/>
          <w:color w:val="000000" w:themeColor="text1"/>
          <w:sz w:val="28"/>
          <w:szCs w:val="28"/>
          <w:lang w:val="uk-UA"/>
        </w:rPr>
        <w:t xml:space="preserve">У </w:t>
      </w:r>
      <w:r w:rsidRPr="009974AC">
        <w:rPr>
          <w:rFonts w:eastAsia="Calibri"/>
          <w:color w:val="000000" w:themeColor="text1"/>
          <w:sz w:val="28"/>
          <w:szCs w:val="28"/>
        </w:rPr>
        <w:t xml:space="preserve">зв’язку з тим, що уроки фізичної культури за своїм змістом і специфікою забезпечують рухову активність учнів і не вимагають надмірного розумового напруження, години їх проведення не враховуються при підрахунку гранично допустимого навантаження учнів. Це дає змогу в кожному класі повноцінно використовувати усі навчальні години варіативної складової Типових навчальних планів, не перевищуючи загального обсягу навчального навантаження (сума інваріантної і варіативної складових). Розклад уроків повинен враховувати оптимальне співвідношення навчального навантаження протягом тижня, а також доцільне чергування протягом дня і тижня предметів природничого і гуманітарного циклів з уроками мистецтва, технологій і фізичної культури. </w:t>
      </w:r>
    </w:p>
    <w:p w:rsidR="004633CC" w:rsidRPr="009974AC" w:rsidRDefault="004633CC" w:rsidP="004633CC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9974AC">
        <w:rPr>
          <w:rFonts w:eastAsia="Calibri"/>
          <w:color w:val="000000" w:themeColor="text1"/>
          <w:sz w:val="28"/>
          <w:szCs w:val="28"/>
        </w:rPr>
        <w:t>Заняття з фізичної культури в навчальних закладах проводяться вчителем фізичної культури або особою, яка має спеціальну освіту та кваліфікацію: тренер, керівник гуртка, групи, спортивної секції тощо.</w:t>
      </w:r>
    </w:p>
    <w:p w:rsidR="004633CC" w:rsidRPr="009974AC" w:rsidRDefault="004633CC" w:rsidP="004633CC">
      <w:pPr>
        <w:ind w:firstLine="709"/>
        <w:jc w:val="both"/>
        <w:rPr>
          <w:rFonts w:eastAsia="Calibri"/>
          <w:color w:val="000000" w:themeColor="text1"/>
          <w:sz w:val="28"/>
          <w:highlight w:val="yellow"/>
        </w:rPr>
      </w:pPr>
      <w:r w:rsidRPr="009974AC">
        <w:rPr>
          <w:color w:val="000000" w:themeColor="text1"/>
          <w:sz w:val="28"/>
          <w:szCs w:val="28"/>
        </w:rPr>
        <w:t xml:space="preserve">Опанування змісту фізичної культури як базового навчального предмета здійснюється за навчальними програмами, </w:t>
      </w:r>
      <w:r>
        <w:rPr>
          <w:color w:val="000000" w:themeColor="text1"/>
          <w:sz w:val="28"/>
          <w:szCs w:val="28"/>
          <w:lang w:val="uk-UA"/>
        </w:rPr>
        <w:t xml:space="preserve">що </w:t>
      </w:r>
      <w:r w:rsidRPr="009974AC">
        <w:rPr>
          <w:color w:val="000000" w:themeColor="text1"/>
          <w:sz w:val="28"/>
          <w:szCs w:val="28"/>
        </w:rPr>
        <w:t>мають відповідний гриф Міністерства освіти і науки України.</w:t>
      </w:r>
    </w:p>
    <w:p w:rsidR="004633CC" w:rsidRPr="00D277C6" w:rsidRDefault="004633CC" w:rsidP="004633CC">
      <w:pPr>
        <w:ind w:firstLine="709"/>
        <w:jc w:val="both"/>
        <w:rPr>
          <w:color w:val="000000" w:themeColor="text1"/>
          <w:sz w:val="28"/>
          <w:szCs w:val="28"/>
        </w:rPr>
      </w:pPr>
      <w:r w:rsidRPr="009974AC">
        <w:rPr>
          <w:rFonts w:eastAsia="Calibri"/>
          <w:iCs/>
          <w:color w:val="000000" w:themeColor="text1"/>
          <w:sz w:val="28"/>
        </w:rPr>
        <w:t xml:space="preserve">З 2018/2019 навчального року набирає чинності </w:t>
      </w:r>
      <w:r>
        <w:rPr>
          <w:rFonts w:eastAsia="Calibri"/>
          <w:iCs/>
          <w:color w:val="000000" w:themeColor="text1"/>
          <w:sz w:val="28"/>
          <w:lang w:val="uk-UA"/>
        </w:rPr>
        <w:t xml:space="preserve">нова </w:t>
      </w:r>
      <w:r w:rsidRPr="009974AC">
        <w:rPr>
          <w:rFonts w:eastAsia="Calibri"/>
          <w:iCs/>
          <w:color w:val="000000" w:themeColor="text1"/>
          <w:sz w:val="28"/>
        </w:rPr>
        <w:t xml:space="preserve">навчальна програма «Фізична культура» для 10-11 класів закладів загальної середньої освіти (наказ МОН від 23.10.2017 № 1407), </w:t>
      </w:r>
      <w:r>
        <w:rPr>
          <w:rFonts w:eastAsia="Calibri"/>
          <w:iCs/>
          <w:color w:val="000000" w:themeColor="text1"/>
          <w:sz w:val="28"/>
          <w:lang w:val="uk-UA"/>
        </w:rPr>
        <w:t>у</w:t>
      </w:r>
      <w:r w:rsidRPr="009974AC">
        <w:rPr>
          <w:rFonts w:eastAsia="Calibri"/>
          <w:iCs/>
          <w:color w:val="000000" w:themeColor="text1"/>
          <w:sz w:val="28"/>
        </w:rPr>
        <w:t xml:space="preserve"> якій </w:t>
      </w:r>
      <w:r w:rsidRPr="009974AC">
        <w:rPr>
          <w:color w:val="000000" w:themeColor="text1"/>
          <w:sz w:val="28"/>
          <w:szCs w:val="28"/>
        </w:rPr>
        <w:t>імплементовано компетентнісний підхід до вивчення предмета (</w:t>
      </w:r>
      <w:hyperlink r:id="rId6" w:history="1">
        <w:r w:rsidRPr="009974AC">
          <w:rPr>
            <w:color w:val="000000" w:themeColor="text1"/>
            <w:sz w:val="28"/>
            <w:szCs w:val="28"/>
            <w:u w:val="single"/>
          </w:rPr>
          <w:t>https://mon.gov.ua/ua/osvita/zagalna-serednya-osvita/navchalni-programi/navchalni-programi-dlya-10-11-klasiv</w:t>
        </w:r>
      </w:hyperlink>
      <w:r w:rsidRPr="009974AC">
        <w:rPr>
          <w:color w:val="000000" w:themeColor="text1"/>
          <w:sz w:val="28"/>
          <w:szCs w:val="28"/>
        </w:rPr>
        <w:t xml:space="preserve">).. </w:t>
      </w:r>
      <w:r w:rsidRPr="009974AC">
        <w:rPr>
          <w:color w:val="000000" w:themeColor="text1"/>
          <w:sz w:val="24"/>
          <w:szCs w:val="24"/>
        </w:rPr>
        <w:t xml:space="preserve"> </w:t>
      </w:r>
    </w:p>
    <w:p w:rsidR="004633CC" w:rsidRPr="009974AC" w:rsidRDefault="004633CC" w:rsidP="004633CC">
      <w:pPr>
        <w:ind w:firstLine="709"/>
        <w:jc w:val="both"/>
        <w:rPr>
          <w:color w:val="000000" w:themeColor="text1"/>
          <w:sz w:val="28"/>
          <w:szCs w:val="24"/>
        </w:rPr>
      </w:pPr>
      <w:r w:rsidRPr="009974AC">
        <w:rPr>
          <w:color w:val="000000" w:themeColor="text1"/>
          <w:sz w:val="28"/>
          <w:szCs w:val="24"/>
        </w:rPr>
        <w:t xml:space="preserve">Навчання – це продукт кількості, можливостей і якості викладання. Якщо вчитель змінить якість викладання, то зможе змінити і результат. Важливо навчати школярів як навчатись, поєднувати нові знання зі старими. </w:t>
      </w:r>
    </w:p>
    <w:p w:rsidR="004633CC" w:rsidRPr="009974AC" w:rsidRDefault="004633CC" w:rsidP="004633CC">
      <w:pPr>
        <w:ind w:firstLine="709"/>
        <w:jc w:val="both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8"/>
          <w:lang w:val="uk-UA"/>
        </w:rPr>
        <w:t xml:space="preserve">Нова </w:t>
      </w:r>
      <w:r w:rsidRPr="009974AC">
        <w:rPr>
          <w:color w:val="000000" w:themeColor="text1"/>
          <w:sz w:val="28"/>
          <w:szCs w:val="28"/>
        </w:rPr>
        <w:t>навчальна програма має структуру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Pr="009974AC">
        <w:rPr>
          <w:color w:val="000000" w:themeColor="text1"/>
          <w:sz w:val="28"/>
          <w:szCs w:val="28"/>
        </w:rPr>
        <w:t xml:space="preserve"> яка є максимально інформативною для вчителя. Дана структура дозволяє вчителю більш об’єктивно оцінити досягнення учня. У програмі чітко висвітлені знаннєвий, діяльнісний та ціннісний компоненти. </w:t>
      </w:r>
    </w:p>
    <w:p w:rsidR="004633CC" w:rsidRPr="009974AC" w:rsidRDefault="004633CC" w:rsidP="004633CC">
      <w:pPr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9974AC">
        <w:rPr>
          <w:color w:val="000000" w:themeColor="text1"/>
          <w:sz w:val="28"/>
          <w:szCs w:val="28"/>
        </w:rPr>
        <w:t>У навчальній програмі виокремлено такі наскрізні змістові лінії:</w:t>
      </w:r>
      <w:r w:rsidRPr="009974AC">
        <w:rPr>
          <w:b/>
          <w:color w:val="000000" w:themeColor="text1"/>
          <w:sz w:val="28"/>
          <w:szCs w:val="28"/>
        </w:rPr>
        <w:t xml:space="preserve"> </w:t>
      </w:r>
      <w:r w:rsidRPr="009974AC">
        <w:rPr>
          <w:color w:val="000000" w:themeColor="text1"/>
          <w:sz w:val="28"/>
          <w:szCs w:val="28"/>
        </w:rPr>
        <w:t>«Екологічна безпека та сталий розвиток», «Громадянська відповідальність», «Здоров'я і безпека», «Підприємливість та фінансова грамотність».</w:t>
      </w:r>
      <w:r w:rsidRPr="009974AC">
        <w:rPr>
          <w:b/>
          <w:color w:val="000000" w:themeColor="text1"/>
          <w:sz w:val="28"/>
          <w:szCs w:val="28"/>
        </w:rPr>
        <w:t xml:space="preserve"> </w:t>
      </w:r>
    </w:p>
    <w:p w:rsidR="004633CC" w:rsidRPr="009974AC" w:rsidRDefault="004633CC" w:rsidP="004633CC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9974AC">
        <w:rPr>
          <w:rFonts w:eastAsia="Calibri"/>
          <w:color w:val="000000" w:themeColor="text1"/>
          <w:sz w:val="28"/>
          <w:szCs w:val="28"/>
        </w:rPr>
        <w:t xml:space="preserve">Наскрізні змістові лінії відбивають провідні соціально й особистісно значущі ідеї, що послідовно розкриваються у процесі навчання і виховання учнів, та є засобом інтеграції навчального змісту, корелюються з ключовими компетентностями, опанування яких забезпечує формування ціннісних і </w:t>
      </w:r>
      <w:r w:rsidRPr="009974AC">
        <w:rPr>
          <w:rFonts w:eastAsia="Calibri"/>
          <w:color w:val="000000" w:themeColor="text1"/>
          <w:sz w:val="28"/>
          <w:szCs w:val="28"/>
        </w:rPr>
        <w:lastRenderedPageBreak/>
        <w:t>світоглядних орієнтацій учнів, що визначають їхню поведінку в життєвих ситуаціях.</w:t>
      </w:r>
    </w:p>
    <w:p w:rsidR="004633CC" w:rsidRPr="009974AC" w:rsidRDefault="004633CC" w:rsidP="004633CC">
      <w:pPr>
        <w:ind w:firstLine="709"/>
        <w:jc w:val="both"/>
        <w:rPr>
          <w:color w:val="000000" w:themeColor="text1"/>
          <w:sz w:val="28"/>
          <w:szCs w:val="28"/>
        </w:rPr>
      </w:pPr>
      <w:r w:rsidRPr="009974AC">
        <w:rPr>
          <w:color w:val="000000" w:themeColor="text1"/>
          <w:sz w:val="28"/>
          <w:szCs w:val="28"/>
        </w:rPr>
        <w:t>Очікувані результати навчальної діяльності учнів перенесені у ліву частину програми, вони є необхідними предметними компетентностями, і в той же час відповідають змістовим наскрізним темам.</w:t>
      </w:r>
    </w:p>
    <w:p w:rsidR="004633CC" w:rsidRPr="009974AC" w:rsidRDefault="004633CC" w:rsidP="004633CC">
      <w:pPr>
        <w:widowControl w:val="0"/>
        <w:ind w:firstLine="709"/>
        <w:jc w:val="both"/>
        <w:rPr>
          <w:color w:val="000000" w:themeColor="text1"/>
          <w:sz w:val="28"/>
          <w:szCs w:val="24"/>
        </w:rPr>
      </w:pPr>
      <w:r w:rsidRPr="009974AC">
        <w:rPr>
          <w:color w:val="000000" w:themeColor="text1"/>
          <w:sz w:val="28"/>
          <w:szCs w:val="24"/>
        </w:rPr>
        <w:t>Змістове наповнення предмета «Фізична культура» навчальний заклад формує самостійно з варіативних модулів. При цьому обов’язковим є включення засобів теоретичної і загальнофізичної підготовки, передбачених програмою для даного класу до кожного варіативного модуля. У 10-11 класах учні мають опанувати 2-3 варіативних модулі. На їх опанування відводиться приблизно однакова кількість годин. Не виключається можливість мотивованого збільшення чи зменшення кількості годин на вивчення окремих модулів.</w:t>
      </w:r>
    </w:p>
    <w:p w:rsidR="004633CC" w:rsidRPr="009974AC" w:rsidRDefault="004633CC" w:rsidP="004633CC">
      <w:pPr>
        <w:widowControl w:val="0"/>
        <w:ind w:firstLine="720"/>
        <w:jc w:val="both"/>
        <w:rPr>
          <w:color w:val="000000" w:themeColor="text1"/>
          <w:sz w:val="28"/>
          <w:szCs w:val="24"/>
        </w:rPr>
      </w:pPr>
      <w:r w:rsidRPr="009974AC">
        <w:rPr>
          <w:color w:val="000000" w:themeColor="text1"/>
          <w:sz w:val="28"/>
          <w:szCs w:val="24"/>
        </w:rPr>
        <w:t xml:space="preserve">Наявність матеріально-технічної бази, регіональні спортивні традиції, кадрове забезпечення та бажання учнів є критеріями відбору варіативних модулів навчальним закладом. Бажання учнів визначається обов’язковим письмовим опитуванням. Результати опитування додаються до протоколу шкільного методичного об’єднання. </w:t>
      </w:r>
    </w:p>
    <w:p w:rsidR="004633CC" w:rsidRPr="009974AC" w:rsidRDefault="004633CC" w:rsidP="004633CC">
      <w:pPr>
        <w:widowControl w:val="0"/>
        <w:ind w:firstLine="720"/>
        <w:jc w:val="both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 xml:space="preserve">За потреби, у </w:t>
      </w:r>
      <w:r w:rsidRPr="009974AC">
        <w:rPr>
          <w:color w:val="000000" w:themeColor="text1"/>
          <w:sz w:val="28"/>
          <w:szCs w:val="24"/>
        </w:rPr>
        <w:t>межах одного варіативного модуля можна освоїти навчальний матеріал, передбачений на два роки вивчення.</w:t>
      </w:r>
    </w:p>
    <w:p w:rsidR="004633CC" w:rsidRPr="009974AC" w:rsidRDefault="004633CC" w:rsidP="004633CC">
      <w:pPr>
        <w:widowControl w:val="0"/>
        <w:ind w:firstLine="720"/>
        <w:jc w:val="both"/>
        <w:rPr>
          <w:color w:val="000000" w:themeColor="text1"/>
          <w:sz w:val="28"/>
          <w:szCs w:val="24"/>
        </w:rPr>
      </w:pPr>
      <w:r w:rsidRPr="009974AC">
        <w:rPr>
          <w:color w:val="000000" w:themeColor="text1"/>
          <w:sz w:val="28"/>
          <w:szCs w:val="24"/>
        </w:rPr>
        <w:t>У разі освоєння двох варіативних модулів протягом одного навчального року та у випадку, коли рік вивчення модуля не відповідає класу навчання (наприклад у 10-класі вивчається модуль баскетбол, третій рік вивчення), учитель повинен скоригувати змістове наповнення варіативного модуля та нормативи оцінювання.</w:t>
      </w:r>
    </w:p>
    <w:p w:rsidR="004633CC" w:rsidRPr="009974AC" w:rsidRDefault="004633CC" w:rsidP="004633CC">
      <w:pPr>
        <w:ind w:firstLine="709"/>
        <w:jc w:val="both"/>
        <w:rPr>
          <w:color w:val="000000" w:themeColor="text1"/>
          <w:sz w:val="28"/>
          <w:szCs w:val="24"/>
        </w:rPr>
      </w:pPr>
      <w:r w:rsidRPr="009974AC">
        <w:rPr>
          <w:color w:val="000000" w:themeColor="text1"/>
          <w:sz w:val="28"/>
          <w:szCs w:val="24"/>
        </w:rPr>
        <w:t>Відповідно до Інструкції про розподіл учнів на групи для занять на уроках фізичної культури, затвердженої наказом МОЗ та МОН від 20.07.2009 р. за № 518/674</w:t>
      </w:r>
      <w:r>
        <w:rPr>
          <w:color w:val="000000" w:themeColor="text1"/>
          <w:sz w:val="28"/>
          <w:szCs w:val="24"/>
          <w:lang w:val="uk-UA"/>
        </w:rPr>
        <w:t>,</w:t>
      </w:r>
      <w:r w:rsidRPr="009974AC">
        <w:rPr>
          <w:color w:val="000000" w:themeColor="text1"/>
          <w:sz w:val="28"/>
          <w:szCs w:val="24"/>
        </w:rPr>
        <w:t xml:space="preserve"> учні розподіляються на основну, підготовчу та спеціальну медичні групи.</w:t>
      </w:r>
    </w:p>
    <w:p w:rsidR="004633CC" w:rsidRPr="009974AC" w:rsidRDefault="004633CC" w:rsidP="004633CC">
      <w:pPr>
        <w:shd w:val="clear" w:color="auto" w:fill="FFFFFF"/>
        <w:ind w:right="19" w:firstLine="709"/>
        <w:jc w:val="both"/>
        <w:rPr>
          <w:color w:val="000000" w:themeColor="text1"/>
          <w:sz w:val="28"/>
          <w:szCs w:val="28"/>
        </w:rPr>
      </w:pPr>
      <w:r w:rsidRPr="009974AC">
        <w:rPr>
          <w:color w:val="000000" w:themeColor="text1"/>
          <w:sz w:val="28"/>
          <w:szCs w:val="28"/>
        </w:rPr>
        <w:t>Медичне обстеження учнів проводиться щорічно в установленому законодавством порядку. Не допускати на уроках фізичної культури навантаження учнів, які не пройшли медичного обстеження.</w:t>
      </w:r>
    </w:p>
    <w:p w:rsidR="004633CC" w:rsidRPr="009974AC" w:rsidRDefault="004633CC" w:rsidP="004633C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pacing w:val="-2"/>
          <w:sz w:val="28"/>
          <w:szCs w:val="24"/>
        </w:rPr>
      </w:pPr>
      <w:r w:rsidRPr="009974AC">
        <w:rPr>
          <w:color w:val="000000" w:themeColor="text1"/>
          <w:sz w:val="28"/>
          <w:szCs w:val="24"/>
        </w:rPr>
        <w:t>Учні</w:t>
      </w:r>
      <w:r w:rsidRPr="009974AC">
        <w:rPr>
          <w:color w:val="000000" w:themeColor="text1"/>
          <w:spacing w:val="-2"/>
          <w:sz w:val="28"/>
          <w:szCs w:val="24"/>
        </w:rPr>
        <w:t>, незалежно від рівня фізичного розвитку та медичної групи, а також тимчасово звільнені від фізичних навантажень, повинні бути обов’язково присутніми на уроках фізичної культури. Допустиме навантаження для учнів/учениць, які за станом здоров’я належать до підготовчої та спеціальної медичних груп, встановлює учитель фізичної культури.</w:t>
      </w:r>
    </w:p>
    <w:p w:rsidR="004633CC" w:rsidRPr="009974AC" w:rsidRDefault="004633CC" w:rsidP="004633C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4"/>
        </w:rPr>
      </w:pPr>
      <w:r w:rsidRPr="009974AC">
        <w:rPr>
          <w:color w:val="000000" w:themeColor="text1"/>
          <w:spacing w:val="-2"/>
          <w:sz w:val="28"/>
          <w:szCs w:val="24"/>
        </w:rPr>
        <w:t>Домашні завдання для самостійного виконання фізичних вправ</w:t>
      </w:r>
      <w:r w:rsidRPr="009974AC">
        <w:rPr>
          <w:color w:val="000000" w:themeColor="text1"/>
          <w:sz w:val="28"/>
          <w:szCs w:val="24"/>
        </w:rPr>
        <w:t xml:space="preserve"> учні/учениці отримують на уроках фізичної культури. Вони мають бути спрямовані на підвищення рухового режиму у вільний час, досягнення рекреаційно-оздоровчого ефекту. У разі відставання в розвитку фізичних якостей учитель разом </w:t>
      </w:r>
      <w:r w:rsidRPr="009974AC">
        <w:rPr>
          <w:color w:val="000000" w:themeColor="text1"/>
          <w:spacing w:val="-4"/>
          <w:sz w:val="28"/>
          <w:szCs w:val="24"/>
        </w:rPr>
        <w:t>з учнем складає індивідуальну програму фізкультурно-оздоровчих</w:t>
      </w:r>
      <w:r w:rsidRPr="009974AC">
        <w:rPr>
          <w:color w:val="000000" w:themeColor="text1"/>
          <w:sz w:val="28"/>
          <w:szCs w:val="24"/>
        </w:rPr>
        <w:t xml:space="preserve"> занять, де вказується завдання занять, фізичні вправи, послідовність їх виконання, кількість повторень, інтервали відпочинку, </w:t>
      </w:r>
      <w:r w:rsidRPr="009974AC">
        <w:rPr>
          <w:color w:val="000000" w:themeColor="text1"/>
          <w:sz w:val="28"/>
          <w:szCs w:val="24"/>
        </w:rPr>
        <w:lastRenderedPageBreak/>
        <w:t>засоби самоконтролю, відмітки про виконання завдання. Самостійні заняття за індивідуальною програмою надають учневі/учениці додаткові бонуси при оцінюванні навчальних досягнень.</w:t>
      </w:r>
    </w:p>
    <w:p w:rsidR="004633CC" w:rsidRPr="009974AC" w:rsidRDefault="004633CC" w:rsidP="004633CC">
      <w:pPr>
        <w:widowControl w:val="0"/>
        <w:ind w:firstLine="709"/>
        <w:jc w:val="both"/>
        <w:rPr>
          <w:color w:val="000000" w:themeColor="text1"/>
          <w:sz w:val="28"/>
          <w:szCs w:val="24"/>
        </w:rPr>
      </w:pPr>
      <w:r w:rsidRPr="009974AC">
        <w:rPr>
          <w:color w:val="000000" w:themeColor="text1"/>
          <w:sz w:val="28"/>
          <w:szCs w:val="24"/>
        </w:rPr>
        <w:t xml:space="preserve">При складанні розкладу навчальних занять не рекомендується здвоювати уроки фізичної культури або проводити їх два дні поспіль. Більшість уроків фізичної культури доцільно проводити на відкритому повітрі. </w:t>
      </w:r>
    </w:p>
    <w:p w:rsidR="004633CC" w:rsidRPr="009974AC" w:rsidRDefault="004633CC" w:rsidP="004633CC">
      <w:pPr>
        <w:widowControl w:val="0"/>
        <w:ind w:firstLine="720"/>
        <w:jc w:val="both"/>
        <w:rPr>
          <w:color w:val="000000" w:themeColor="text1"/>
          <w:sz w:val="28"/>
          <w:szCs w:val="24"/>
        </w:rPr>
      </w:pPr>
      <w:r w:rsidRPr="009974AC">
        <w:rPr>
          <w:color w:val="000000" w:themeColor="text1"/>
          <w:sz w:val="28"/>
          <w:szCs w:val="24"/>
        </w:rPr>
        <w:t>Для оцінювання розвитку фізичних якостей використовуються навчальні нормативи, які розроблено для кожного року вивчення. Навчальні нормативи є орієнтовними. Порядок їх проведення визначає вчитель відповідно до календарно-тематичного планування.</w:t>
      </w:r>
    </w:p>
    <w:p w:rsidR="004633CC" w:rsidRPr="009974AC" w:rsidRDefault="004633CC" w:rsidP="004633CC">
      <w:pPr>
        <w:ind w:firstLine="709"/>
        <w:jc w:val="both"/>
        <w:rPr>
          <w:color w:val="000000" w:themeColor="text1"/>
          <w:sz w:val="28"/>
          <w:szCs w:val="24"/>
        </w:rPr>
      </w:pPr>
      <w:r w:rsidRPr="009974AC">
        <w:rPr>
          <w:color w:val="000000" w:themeColor="text1"/>
          <w:sz w:val="28"/>
          <w:szCs w:val="24"/>
        </w:rPr>
        <w:t>При складанні навчального нормативу за його показником визначають рівень досягнень (початковий, середній, достатній, високий), а потім за технічними показниками виконання рухової дії та теоретичними знаннями виставляють оцінку в балах.</w:t>
      </w:r>
    </w:p>
    <w:p w:rsidR="004633CC" w:rsidRPr="009974AC" w:rsidRDefault="004633CC" w:rsidP="004633C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4"/>
        </w:rPr>
      </w:pPr>
      <w:r w:rsidRPr="009974AC">
        <w:rPr>
          <w:color w:val="000000" w:themeColor="text1"/>
          <w:sz w:val="28"/>
          <w:szCs w:val="24"/>
        </w:rPr>
        <w:t xml:space="preserve">Учні, які за станом здоров’я віднесені до підготовчої медичної групи, оцінюються за теоретико-методичні знання, техніку виконання вправ, складання відповідних нормативів, які їм не протипоказані. </w:t>
      </w:r>
    </w:p>
    <w:p w:rsidR="004633CC" w:rsidRPr="009974AC" w:rsidRDefault="004633CC" w:rsidP="004633C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4"/>
        </w:rPr>
      </w:pPr>
      <w:r w:rsidRPr="009974AC">
        <w:rPr>
          <w:color w:val="000000" w:themeColor="text1"/>
          <w:sz w:val="28"/>
          <w:szCs w:val="24"/>
        </w:rPr>
        <w:t>У період з 01.09 до 01.10 кожного навчального року з метою адаптації учнів до навантажень на уроках фізичної культури прийом навчальних нормативів не здійснюється, а заняття мають рекреаційно-оздоровчий характер з помірними навантаженнями.</w:t>
      </w:r>
    </w:p>
    <w:p w:rsidR="004633CC" w:rsidRPr="009974AC" w:rsidRDefault="004633CC" w:rsidP="004633CC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  <w:r w:rsidRPr="009974AC">
        <w:rPr>
          <w:color w:val="000000" w:themeColor="text1"/>
          <w:sz w:val="28"/>
          <w:szCs w:val="24"/>
        </w:rPr>
        <w:t>Невиконання нормативів з причин, незалежних від учня/учениці, непропорційний фізичний розвиток, пропуски занять з поважних причин, не є підставою для зниження підсумкової оцінки успішності.</w:t>
      </w:r>
    </w:p>
    <w:p w:rsidR="004633CC" w:rsidRPr="009974AC" w:rsidRDefault="004633CC" w:rsidP="004633CC">
      <w:pPr>
        <w:shd w:val="clear" w:color="auto" w:fill="FFFFFF"/>
        <w:ind w:right="19" w:firstLine="540"/>
        <w:jc w:val="both"/>
        <w:rPr>
          <w:color w:val="000000" w:themeColor="text1"/>
          <w:sz w:val="28"/>
          <w:szCs w:val="28"/>
        </w:rPr>
      </w:pPr>
      <w:r w:rsidRPr="009974AC">
        <w:rPr>
          <w:color w:val="000000" w:themeColor="text1"/>
          <w:sz w:val="28"/>
          <w:szCs w:val="28"/>
        </w:rPr>
        <w:t>При проведенні занять з фізичної культури слід дотримуватись «Правил безпеки життєдіяльності під час проведення занять з фізичної культури і спорту в загальноосвітніх навчальних закладах» (</w:t>
      </w:r>
      <w:r>
        <w:rPr>
          <w:color w:val="000000" w:themeColor="text1"/>
          <w:sz w:val="28"/>
          <w:szCs w:val="28"/>
          <w:lang w:val="uk-UA"/>
        </w:rPr>
        <w:t>н</w:t>
      </w:r>
      <w:r w:rsidRPr="009974AC">
        <w:rPr>
          <w:color w:val="000000" w:themeColor="text1"/>
          <w:sz w:val="28"/>
          <w:szCs w:val="28"/>
        </w:rPr>
        <w:t>аказ МОН України від 01.06.2010 №521, зареєстрований в Міністерстві юстиції України 9 серпня 2010                                  № 651/17946).</w:t>
      </w:r>
    </w:p>
    <w:p w:rsidR="004633CC" w:rsidRPr="009974AC" w:rsidRDefault="004633CC" w:rsidP="004633CC">
      <w:pPr>
        <w:ind w:firstLine="709"/>
        <w:jc w:val="both"/>
        <w:rPr>
          <w:color w:val="000000" w:themeColor="text1"/>
          <w:sz w:val="28"/>
          <w:szCs w:val="28"/>
        </w:rPr>
      </w:pPr>
      <w:r w:rsidRPr="009974AC">
        <w:rPr>
          <w:color w:val="000000" w:themeColor="text1"/>
          <w:sz w:val="28"/>
          <w:szCs w:val="28"/>
        </w:rPr>
        <w:t xml:space="preserve">При забезпеченні належного організаційно-методичного проведення уроку, особистісно-зорієнтованого навчання, індивідуально-дозованого навантаження, дотримання дисципліни, стану спортивного обладнання та інвентарю переважна кількість травм може бути попереджена. На уроках фізичної культури, спортивно-масових заходах систематично здійснювати візуальний контроль за самопочуттям учнів, технічним станом спортивного обладнання та інвентарю. Місця для занять з фізичної культури і спорту обладнуються аптечкою (відкриті спортивні майданчики – переносною аптечкою). </w:t>
      </w:r>
    </w:p>
    <w:p w:rsidR="004633CC" w:rsidRPr="009974AC" w:rsidRDefault="004633CC" w:rsidP="004633CC">
      <w:pPr>
        <w:ind w:firstLine="709"/>
        <w:jc w:val="both"/>
        <w:rPr>
          <w:color w:val="000000" w:themeColor="text1"/>
          <w:sz w:val="24"/>
          <w:szCs w:val="24"/>
        </w:rPr>
      </w:pPr>
      <w:r w:rsidRPr="009974AC">
        <w:rPr>
          <w:rFonts w:eastAsia="Calibri"/>
          <w:bCs/>
          <w:color w:val="000000" w:themeColor="text1"/>
          <w:sz w:val="28"/>
          <w:szCs w:val="28"/>
        </w:rPr>
        <w:t>Н</w:t>
      </w:r>
      <w:r w:rsidRPr="009974AC">
        <w:rPr>
          <w:rFonts w:eastAsia="Calibri"/>
          <w:color w:val="000000" w:themeColor="text1"/>
          <w:sz w:val="28"/>
          <w:szCs w:val="28"/>
        </w:rPr>
        <w:t xml:space="preserve">авчально-методичне забезпечення, рекомендоване Міністерством до використання в навчальних закладах, зазначено </w:t>
      </w:r>
      <w:r>
        <w:rPr>
          <w:rFonts w:eastAsia="Calibri"/>
          <w:color w:val="000000" w:themeColor="text1"/>
          <w:sz w:val="28"/>
          <w:szCs w:val="28"/>
          <w:lang w:val="uk-UA"/>
        </w:rPr>
        <w:t>в</w:t>
      </w:r>
      <w:r w:rsidRPr="009974AC">
        <w:rPr>
          <w:rFonts w:eastAsia="Calibri"/>
          <w:color w:val="000000" w:themeColor="text1"/>
          <w:sz w:val="28"/>
          <w:szCs w:val="28"/>
        </w:rPr>
        <w:t xml:space="preserve"> Переліках навчальних програм, підручників та навчально-методичних посібників, розміщених на офіційному веб-сайті Міністерства освіти і науки України (</w:t>
      </w:r>
      <w:r w:rsidRPr="009974AC">
        <w:rPr>
          <w:rFonts w:eastAsia="Calibri"/>
          <w:color w:val="000000" w:themeColor="text1"/>
          <w:sz w:val="28"/>
          <w:szCs w:val="28"/>
          <w:lang w:val="en-US"/>
        </w:rPr>
        <w:t>www</w:t>
      </w:r>
      <w:r w:rsidRPr="009974AC">
        <w:rPr>
          <w:rFonts w:eastAsia="Calibri"/>
          <w:color w:val="000000" w:themeColor="text1"/>
          <w:sz w:val="28"/>
          <w:szCs w:val="28"/>
        </w:rPr>
        <w:t>.</w:t>
      </w:r>
      <w:r w:rsidRPr="009974AC">
        <w:rPr>
          <w:rFonts w:eastAsia="Calibri"/>
          <w:color w:val="000000" w:themeColor="text1"/>
          <w:sz w:val="28"/>
          <w:szCs w:val="28"/>
          <w:lang w:val="en-US"/>
        </w:rPr>
        <w:t>mon</w:t>
      </w:r>
      <w:r w:rsidRPr="009974AC">
        <w:rPr>
          <w:rFonts w:eastAsia="Calibri"/>
          <w:color w:val="000000" w:themeColor="text1"/>
          <w:sz w:val="28"/>
          <w:szCs w:val="28"/>
        </w:rPr>
        <w:t>.</w:t>
      </w:r>
      <w:r w:rsidRPr="009974AC">
        <w:rPr>
          <w:rFonts w:eastAsia="Calibri"/>
          <w:color w:val="000000" w:themeColor="text1"/>
          <w:sz w:val="28"/>
          <w:szCs w:val="28"/>
          <w:lang w:val="en-US"/>
        </w:rPr>
        <w:t>gov</w:t>
      </w:r>
      <w:r w:rsidRPr="009974AC">
        <w:rPr>
          <w:rFonts w:eastAsia="Calibri"/>
          <w:color w:val="000000" w:themeColor="text1"/>
          <w:sz w:val="28"/>
          <w:szCs w:val="28"/>
        </w:rPr>
        <w:t>.</w:t>
      </w:r>
      <w:r w:rsidRPr="009974AC">
        <w:rPr>
          <w:rFonts w:eastAsia="Calibri"/>
          <w:color w:val="000000" w:themeColor="text1"/>
          <w:sz w:val="28"/>
          <w:szCs w:val="28"/>
          <w:lang w:val="en-US"/>
        </w:rPr>
        <w:t>ua</w:t>
      </w:r>
      <w:r w:rsidRPr="009974AC">
        <w:rPr>
          <w:rFonts w:eastAsia="Calibri"/>
          <w:color w:val="000000" w:themeColor="text1"/>
          <w:sz w:val="28"/>
          <w:szCs w:val="28"/>
        </w:rPr>
        <w:t>) та веб-сайті Інституту модернізації змісту освіти (</w:t>
      </w:r>
      <w:r w:rsidRPr="009974AC">
        <w:rPr>
          <w:rFonts w:eastAsia="Calibri"/>
          <w:color w:val="000000" w:themeColor="text1"/>
          <w:sz w:val="28"/>
          <w:szCs w:val="28"/>
          <w:lang w:val="en-US"/>
        </w:rPr>
        <w:t>www</w:t>
      </w:r>
      <w:r w:rsidRPr="009974AC">
        <w:rPr>
          <w:rFonts w:eastAsia="Calibri"/>
          <w:color w:val="000000" w:themeColor="text1"/>
          <w:sz w:val="28"/>
          <w:szCs w:val="28"/>
        </w:rPr>
        <w:t>.</w:t>
      </w:r>
      <w:r w:rsidRPr="009974AC">
        <w:rPr>
          <w:rFonts w:eastAsia="Calibri"/>
          <w:color w:val="000000" w:themeColor="text1"/>
          <w:sz w:val="28"/>
          <w:szCs w:val="28"/>
          <w:lang w:val="en-US"/>
        </w:rPr>
        <w:t>imzo</w:t>
      </w:r>
      <w:r w:rsidRPr="009974AC">
        <w:rPr>
          <w:rFonts w:eastAsia="Calibri"/>
          <w:color w:val="000000" w:themeColor="text1"/>
          <w:sz w:val="28"/>
          <w:szCs w:val="28"/>
        </w:rPr>
        <w:t>.</w:t>
      </w:r>
      <w:r w:rsidRPr="009974AC">
        <w:rPr>
          <w:rFonts w:eastAsia="Calibri"/>
          <w:color w:val="000000" w:themeColor="text1"/>
          <w:sz w:val="28"/>
          <w:szCs w:val="28"/>
          <w:lang w:val="en-US"/>
        </w:rPr>
        <w:t>gov</w:t>
      </w:r>
      <w:r w:rsidRPr="009974AC">
        <w:rPr>
          <w:rFonts w:eastAsia="Calibri"/>
          <w:color w:val="000000" w:themeColor="text1"/>
          <w:sz w:val="28"/>
          <w:szCs w:val="28"/>
        </w:rPr>
        <w:t>.</w:t>
      </w:r>
      <w:r w:rsidRPr="009974AC">
        <w:rPr>
          <w:rFonts w:eastAsia="Calibri"/>
          <w:color w:val="000000" w:themeColor="text1"/>
          <w:sz w:val="28"/>
          <w:szCs w:val="28"/>
          <w:lang w:val="en-US"/>
        </w:rPr>
        <w:t>ua</w:t>
      </w:r>
      <w:r w:rsidRPr="009974AC">
        <w:rPr>
          <w:rFonts w:eastAsia="Calibri"/>
          <w:color w:val="000000" w:themeColor="text1"/>
          <w:sz w:val="28"/>
          <w:szCs w:val="28"/>
        </w:rPr>
        <w:t>).</w:t>
      </w:r>
    </w:p>
    <w:p w:rsidR="003D0F70" w:rsidRDefault="003D0F70">
      <w:bookmarkStart w:id="0" w:name="_GoBack"/>
      <w:bookmarkEnd w:id="0"/>
    </w:p>
    <w:sectPr w:rsidR="003D0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624BF"/>
    <w:multiLevelType w:val="hybridMultilevel"/>
    <w:tmpl w:val="EF04F0B6"/>
    <w:lvl w:ilvl="0" w:tplc="FFFFFFFF">
      <w:start w:val="9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CC"/>
    <w:rsid w:val="003D0F70"/>
    <w:rsid w:val="0046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.gov.ua/ua/osvita/zagalna-serednya-osvita/navchalni-programi/navchalni-programi-dlya-10-11-klasi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1649</Words>
  <Characters>9405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Валя</cp:lastModifiedBy>
  <cp:revision>1</cp:revision>
  <dcterms:created xsi:type="dcterms:W3CDTF">2018-08-15T22:32:00Z</dcterms:created>
  <dcterms:modified xsi:type="dcterms:W3CDTF">2018-08-15T22:32:00Z</dcterms:modified>
</cp:coreProperties>
</file>