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C5" w:rsidRPr="003F4B1F" w:rsidRDefault="006F1BC5" w:rsidP="006945B8">
      <w:pPr>
        <w:pStyle w:val="NoParagraphStyle"/>
        <w:spacing w:line="240" w:lineRule="auto"/>
        <w:rPr>
          <w:caps/>
          <w:color w:val="auto"/>
          <w:lang w:val="uk-UA"/>
        </w:rPr>
      </w:pPr>
    </w:p>
    <w:tbl>
      <w:tblPr>
        <w:tblW w:w="0" w:type="auto"/>
        <w:tblLook w:val="01E0"/>
      </w:tblPr>
      <w:tblGrid>
        <w:gridCol w:w="6408"/>
        <w:gridCol w:w="4608"/>
      </w:tblGrid>
      <w:tr w:rsidR="006F1BC5" w:rsidRPr="003F4B1F" w:rsidTr="002622E2">
        <w:tc>
          <w:tcPr>
            <w:tcW w:w="6408" w:type="dxa"/>
          </w:tcPr>
          <w:p w:rsidR="006F1BC5" w:rsidRPr="003F4B1F" w:rsidRDefault="006F1BC5" w:rsidP="006945B8">
            <w:pPr>
              <w:pStyle w:val="NoParagraphStyle"/>
              <w:spacing w:line="240" w:lineRule="auto"/>
              <w:rPr>
                <w:caps/>
                <w:color w:val="auto"/>
                <w:lang w:val="uk-UA"/>
              </w:rPr>
            </w:pPr>
          </w:p>
        </w:tc>
        <w:tc>
          <w:tcPr>
            <w:tcW w:w="4608" w:type="dxa"/>
          </w:tcPr>
          <w:p w:rsidR="006F1BC5" w:rsidRPr="003F4B1F" w:rsidRDefault="006F1BC5" w:rsidP="006945B8">
            <w:pPr>
              <w:pStyle w:val="NoParagraphStyle"/>
              <w:spacing w:line="240" w:lineRule="auto"/>
              <w:rPr>
                <w:color w:val="auto"/>
                <w:lang w:val="uk-UA"/>
              </w:rPr>
            </w:pPr>
            <w:r w:rsidRPr="003F4B1F">
              <w:rPr>
                <w:caps/>
                <w:color w:val="auto"/>
                <w:lang w:val="uk-UA"/>
              </w:rPr>
              <w:t>заТВЕРДЖЕНО</w:t>
            </w:r>
            <w:r w:rsidRPr="003F4B1F">
              <w:rPr>
                <w:color w:val="auto"/>
                <w:lang w:val="uk-UA"/>
              </w:rPr>
              <w:br/>
              <w:t>Директор</w:t>
            </w:r>
            <w:r w:rsidRPr="003F4B1F">
              <w:rPr>
                <w:color w:val="auto"/>
                <w:lang w:val="uk-UA"/>
              </w:rPr>
              <w:tab/>
              <w:t>_______________________</w:t>
            </w:r>
          </w:p>
          <w:p w:rsidR="006F1BC5" w:rsidRPr="003F4B1F" w:rsidRDefault="006F1BC5" w:rsidP="006945B8">
            <w:pPr>
              <w:pStyle w:val="NoParagraphStyle"/>
              <w:spacing w:line="240" w:lineRule="auto"/>
              <w:rPr>
                <w:color w:val="auto"/>
                <w:lang w:val="uk-UA"/>
              </w:rPr>
            </w:pPr>
            <w:r w:rsidRPr="003F4B1F">
              <w:rPr>
                <w:color w:val="auto"/>
                <w:lang w:val="uk-UA"/>
              </w:rPr>
              <w:t>__________________________________</w:t>
            </w:r>
          </w:p>
          <w:p w:rsidR="006F1BC5" w:rsidRPr="003F4B1F" w:rsidRDefault="001C785A" w:rsidP="006945B8">
            <w:pPr>
              <w:pStyle w:val="NoParagraphStyle"/>
              <w:spacing w:line="240" w:lineRule="auto"/>
              <w:rPr>
                <w:color w:val="auto"/>
                <w:lang w:val="uk-UA"/>
              </w:rPr>
            </w:pPr>
            <w:r w:rsidRPr="003F4B1F">
              <w:rPr>
                <w:color w:val="auto"/>
                <w:lang w:val="uk-UA"/>
              </w:rPr>
              <w:t>(прізвище, і</w:t>
            </w:r>
            <w:r w:rsidR="006F1BC5" w:rsidRPr="003F4B1F">
              <w:rPr>
                <w:color w:val="auto"/>
                <w:lang w:val="uk-UA"/>
              </w:rPr>
              <w:t>м’я, по батькові)</w:t>
            </w:r>
            <w:r w:rsidR="006F1BC5" w:rsidRPr="003F4B1F">
              <w:rPr>
                <w:color w:val="auto"/>
                <w:lang w:val="uk-UA"/>
              </w:rPr>
              <w:br/>
            </w:r>
          </w:p>
          <w:p w:rsidR="006F1BC5" w:rsidRPr="003F4B1F" w:rsidRDefault="006F1BC5" w:rsidP="006945B8">
            <w:pPr>
              <w:pStyle w:val="NoParagraphStyle"/>
              <w:spacing w:line="240" w:lineRule="auto"/>
              <w:rPr>
                <w:color w:val="auto"/>
                <w:lang w:val="uk-UA"/>
              </w:rPr>
            </w:pPr>
            <w:r w:rsidRPr="003F4B1F">
              <w:rPr>
                <w:color w:val="auto"/>
                <w:lang w:val="uk-UA"/>
              </w:rPr>
              <w:t>М. П. _____________________________</w:t>
            </w:r>
            <w:r w:rsidRPr="003F4B1F">
              <w:rPr>
                <w:color w:val="auto"/>
                <w:lang w:val="uk-UA"/>
              </w:rPr>
              <w:br/>
              <w:t>__________________________________</w:t>
            </w:r>
          </w:p>
          <w:p w:rsidR="006F1BC5" w:rsidRPr="003F4B1F" w:rsidRDefault="006F1BC5" w:rsidP="006945B8">
            <w:pPr>
              <w:pStyle w:val="NoParagraphStyle"/>
              <w:spacing w:line="240" w:lineRule="auto"/>
              <w:rPr>
                <w:color w:val="auto"/>
                <w:lang w:val="uk-UA"/>
              </w:rPr>
            </w:pPr>
            <w:r w:rsidRPr="003F4B1F">
              <w:rPr>
                <w:color w:val="auto"/>
                <w:lang w:val="uk-UA"/>
              </w:rPr>
              <w:t>Підпис</w:t>
            </w:r>
          </w:p>
          <w:p w:rsidR="006F1BC5" w:rsidRPr="003F4B1F" w:rsidRDefault="006F1BC5" w:rsidP="006945B8">
            <w:pPr>
              <w:pStyle w:val="NoParagraphStyle"/>
              <w:spacing w:line="240" w:lineRule="auto"/>
              <w:rPr>
                <w:caps/>
                <w:color w:val="auto"/>
                <w:lang w:val="uk-UA"/>
              </w:rPr>
            </w:pPr>
            <w:r w:rsidRPr="003F4B1F">
              <w:rPr>
                <w:color w:val="auto"/>
                <w:lang w:val="uk-UA"/>
              </w:rPr>
              <w:t>«____» ______________ 201__ р.</w:t>
            </w:r>
          </w:p>
        </w:tc>
      </w:tr>
    </w:tbl>
    <w:p w:rsidR="006F1BC5" w:rsidRPr="003F4B1F" w:rsidRDefault="006F1BC5" w:rsidP="006945B8">
      <w:pPr>
        <w:pStyle w:val="NoParagraphStyle"/>
        <w:spacing w:line="240" w:lineRule="auto"/>
        <w:rPr>
          <w:caps/>
          <w:color w:val="auto"/>
          <w:lang w:val="uk-UA"/>
        </w:rPr>
      </w:pPr>
    </w:p>
    <w:p w:rsidR="006F1BC5" w:rsidRPr="003F4B1F" w:rsidRDefault="006F1BC5" w:rsidP="006945B8">
      <w:pPr>
        <w:pStyle w:val="NoParagraphStyle"/>
        <w:spacing w:line="240" w:lineRule="auto"/>
        <w:rPr>
          <w:caps/>
          <w:color w:val="auto"/>
          <w:lang w:val="uk-UA"/>
        </w:rPr>
      </w:pPr>
    </w:p>
    <w:p w:rsidR="006F1BC5" w:rsidRPr="003F4B1F" w:rsidRDefault="006F1BC5" w:rsidP="006945B8">
      <w:pPr>
        <w:pStyle w:val="NoParagraphStyle"/>
        <w:spacing w:line="240" w:lineRule="auto"/>
        <w:rPr>
          <w:color w:val="auto"/>
          <w:lang w:val="uk-UA"/>
        </w:rPr>
      </w:pPr>
    </w:p>
    <w:p w:rsidR="006F1BC5" w:rsidRPr="003F4B1F" w:rsidRDefault="006F1BC5" w:rsidP="006945B8">
      <w:pPr>
        <w:pStyle w:val="NoParagraphStyle"/>
        <w:spacing w:line="240" w:lineRule="auto"/>
        <w:rPr>
          <w:color w:val="auto"/>
          <w:lang w:val="uk-UA"/>
        </w:rPr>
      </w:pPr>
    </w:p>
    <w:p w:rsidR="006F1BC5" w:rsidRPr="003F4B1F" w:rsidRDefault="006F1BC5" w:rsidP="006945B8">
      <w:pPr>
        <w:pStyle w:val="NoParagraphStyle"/>
        <w:spacing w:line="240" w:lineRule="auto"/>
        <w:rPr>
          <w:color w:val="auto"/>
          <w:lang w:val="uk-UA"/>
        </w:rPr>
      </w:pPr>
    </w:p>
    <w:p w:rsidR="006F1BC5" w:rsidRPr="003F4B1F" w:rsidRDefault="006F1BC5" w:rsidP="006945B8">
      <w:pPr>
        <w:pStyle w:val="NoParagraphStyle"/>
        <w:spacing w:line="240" w:lineRule="auto"/>
        <w:rPr>
          <w:color w:val="auto"/>
          <w:lang w:val="uk-UA"/>
        </w:rPr>
      </w:pPr>
    </w:p>
    <w:p w:rsidR="006F1BC5" w:rsidRPr="003F4B1F" w:rsidRDefault="006F1BC5" w:rsidP="006945B8">
      <w:pPr>
        <w:pStyle w:val="NoParagraphStyle"/>
        <w:spacing w:line="240" w:lineRule="auto"/>
        <w:rPr>
          <w:b/>
          <w:color w:val="auto"/>
          <w:lang w:val="uk-UA"/>
        </w:rPr>
      </w:pPr>
    </w:p>
    <w:p w:rsidR="006F1BC5" w:rsidRPr="003F4B1F" w:rsidRDefault="006F1BC5" w:rsidP="006945B8">
      <w:pPr>
        <w:jc w:val="center"/>
        <w:rPr>
          <w:lang w:val="uk-UA"/>
        </w:rPr>
      </w:pPr>
      <w:r w:rsidRPr="003F4B1F">
        <w:rPr>
          <w:lang w:val="uk-UA"/>
        </w:rPr>
        <w:t>КАЛЕНДАРНО-ТЕМАТИЧНИЙ ПЛАН</w:t>
      </w:r>
      <w:r w:rsidRPr="003F4B1F">
        <w:rPr>
          <w:lang w:val="uk-UA"/>
        </w:rPr>
        <w:br/>
        <w:t xml:space="preserve">з </w:t>
      </w:r>
      <w:r w:rsidR="001D215B" w:rsidRPr="003F4B1F">
        <w:rPr>
          <w:lang w:val="uk-UA"/>
        </w:rPr>
        <w:t>фізики</w:t>
      </w:r>
    </w:p>
    <w:p w:rsidR="006F1BC5" w:rsidRPr="003F4B1F" w:rsidRDefault="006F1BC5" w:rsidP="006945B8">
      <w:pPr>
        <w:jc w:val="center"/>
        <w:rPr>
          <w:lang w:val="uk-UA"/>
        </w:rPr>
      </w:pPr>
      <w:r w:rsidRPr="003F4B1F">
        <w:rPr>
          <w:lang w:val="uk-UA"/>
        </w:rPr>
        <w:t>на 201___ /201___ навчальний рік</w:t>
      </w:r>
    </w:p>
    <w:p w:rsidR="006F1BC5" w:rsidRPr="003F4B1F" w:rsidRDefault="006F1BC5" w:rsidP="006945B8">
      <w:pPr>
        <w:jc w:val="center"/>
        <w:rPr>
          <w:lang w:val="uk-UA"/>
        </w:rPr>
      </w:pPr>
      <w:r w:rsidRPr="003F4B1F">
        <w:rPr>
          <w:lang w:val="uk-UA"/>
        </w:rPr>
        <w:t xml:space="preserve">для </w:t>
      </w:r>
      <w:r w:rsidR="00400BDD" w:rsidRPr="003F4B1F">
        <w:rPr>
          <w:lang w:val="uk-UA"/>
        </w:rPr>
        <w:t>9</w:t>
      </w:r>
      <w:r w:rsidRPr="003F4B1F">
        <w:rPr>
          <w:lang w:val="uk-UA"/>
        </w:rPr>
        <w:t xml:space="preserve"> ___________ класів</w:t>
      </w:r>
    </w:p>
    <w:p w:rsidR="006F1BC5" w:rsidRPr="003F4B1F" w:rsidRDefault="006F1BC5" w:rsidP="006945B8">
      <w:pPr>
        <w:jc w:val="center"/>
        <w:rPr>
          <w:lang w:val="uk-UA"/>
        </w:rPr>
      </w:pPr>
    </w:p>
    <w:p w:rsidR="006F1BC5" w:rsidRPr="003F4B1F" w:rsidRDefault="006F1BC5" w:rsidP="006945B8">
      <w:pPr>
        <w:jc w:val="center"/>
        <w:rPr>
          <w:lang w:val="uk-UA"/>
        </w:rPr>
      </w:pPr>
      <w:r w:rsidRPr="003F4B1F">
        <w:rPr>
          <w:lang w:val="uk-UA"/>
        </w:rPr>
        <w:t>учителя ____________________________________________</w:t>
      </w:r>
    </w:p>
    <w:p w:rsidR="006F1BC5" w:rsidRPr="003F4B1F" w:rsidRDefault="006F1BC5" w:rsidP="006945B8">
      <w:pPr>
        <w:jc w:val="center"/>
        <w:rPr>
          <w:lang w:val="uk-UA"/>
        </w:rPr>
      </w:pPr>
      <w:r w:rsidRPr="003F4B1F">
        <w:rPr>
          <w:lang w:val="uk-UA"/>
        </w:rPr>
        <w:t>(прізвище, ім’я, по батькові)</w:t>
      </w:r>
    </w:p>
    <w:p w:rsidR="006F1BC5" w:rsidRPr="003F4B1F" w:rsidRDefault="006F1BC5" w:rsidP="006945B8">
      <w:pPr>
        <w:pStyle w:val="NoParagraphStyle"/>
        <w:spacing w:line="240" w:lineRule="auto"/>
        <w:rPr>
          <w:color w:val="auto"/>
          <w:lang w:val="uk-UA"/>
        </w:rPr>
      </w:pPr>
    </w:p>
    <w:p w:rsidR="006F1BC5" w:rsidRPr="003F4B1F" w:rsidRDefault="006F1BC5" w:rsidP="006945B8">
      <w:pPr>
        <w:pStyle w:val="NoParagraphStyle"/>
        <w:spacing w:line="240" w:lineRule="auto"/>
        <w:rPr>
          <w:color w:val="auto"/>
          <w:lang w:val="uk-UA"/>
        </w:rPr>
      </w:pPr>
    </w:p>
    <w:p w:rsidR="006F1BC5" w:rsidRPr="003F4B1F" w:rsidRDefault="006F1BC5" w:rsidP="006945B8">
      <w:pPr>
        <w:rPr>
          <w:lang w:val="uk-UA"/>
        </w:rPr>
      </w:pPr>
    </w:p>
    <w:p w:rsidR="006F1BC5" w:rsidRPr="003F4B1F" w:rsidRDefault="006F1BC5" w:rsidP="006945B8">
      <w:pPr>
        <w:rPr>
          <w:lang w:val="uk-UA"/>
        </w:rPr>
      </w:pPr>
    </w:p>
    <w:p w:rsidR="006F1BC5" w:rsidRPr="003F4B1F" w:rsidRDefault="006F1BC5" w:rsidP="006945B8">
      <w:pPr>
        <w:pStyle w:val="3"/>
        <w:spacing w:line="240" w:lineRule="auto"/>
        <w:ind w:left="0" w:firstLine="0"/>
        <w:rPr>
          <w:rStyle w:val="Bold"/>
          <w:rFonts w:ascii="Times New Roman" w:hAnsi="Times New Roman" w:cs="Times New Roman"/>
          <w:sz w:val="24"/>
          <w:szCs w:val="24"/>
          <w:lang w:val="uk-UA"/>
        </w:rPr>
      </w:pPr>
    </w:p>
    <w:p w:rsidR="006F1BC5" w:rsidRPr="003F4B1F" w:rsidRDefault="006F1BC5" w:rsidP="006945B8">
      <w:pPr>
        <w:pStyle w:val="3"/>
        <w:spacing w:line="240" w:lineRule="auto"/>
        <w:ind w:left="0" w:firstLine="0"/>
        <w:rPr>
          <w:rStyle w:val="Bold"/>
          <w:rFonts w:ascii="Times New Roman" w:hAnsi="Times New Roman" w:cs="Times New Roman"/>
          <w:sz w:val="24"/>
          <w:szCs w:val="24"/>
          <w:lang w:val="uk-UA"/>
        </w:rPr>
        <w:sectPr w:rsidR="006F1BC5" w:rsidRPr="003F4B1F" w:rsidSect="006F1BC5">
          <w:footerReference w:type="even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7A7FBC" w:rsidRPr="003F4B1F" w:rsidRDefault="007A7FBC" w:rsidP="006945B8">
      <w:pPr>
        <w:jc w:val="center"/>
        <w:rPr>
          <w:b/>
          <w:lang w:val="uk-UA"/>
        </w:rPr>
      </w:pPr>
      <w:r w:rsidRPr="003F4B1F">
        <w:rPr>
          <w:b/>
          <w:lang w:val="uk-UA"/>
        </w:rPr>
        <w:lastRenderedPageBreak/>
        <w:t>КАЛЕНДАРНО-ТЕМАТИЧНИЙ ПЛАН</w:t>
      </w:r>
    </w:p>
    <w:p w:rsidR="007A7FBC" w:rsidRPr="003F4B1F" w:rsidRDefault="007A7FBC" w:rsidP="006945B8">
      <w:pPr>
        <w:jc w:val="center"/>
        <w:rPr>
          <w:b/>
          <w:lang w:val="uk-UA"/>
        </w:rPr>
      </w:pPr>
      <w:r w:rsidRPr="003F4B1F">
        <w:rPr>
          <w:b/>
          <w:lang w:val="uk-UA"/>
        </w:rPr>
        <w:t>З  ФІЗИКИ ДЛЯ 9 КЛАСУ</w:t>
      </w:r>
    </w:p>
    <w:p w:rsidR="007A7FBC" w:rsidRPr="003F4B1F" w:rsidRDefault="007A7FBC" w:rsidP="006945B8">
      <w:pPr>
        <w:jc w:val="center"/>
        <w:rPr>
          <w:lang w:val="uk-UA"/>
        </w:rPr>
      </w:pPr>
      <w:r w:rsidRPr="006A53E1">
        <w:rPr>
          <w:lang w:val="uk-UA"/>
        </w:rPr>
        <w:t>(105 год, 3 год на тиждень</w:t>
      </w:r>
      <w:r w:rsidR="00BC6273">
        <w:rPr>
          <w:lang w:val="uk-UA"/>
        </w:rPr>
        <w:t>,</w:t>
      </w:r>
      <w:r w:rsidR="006A53E1" w:rsidRPr="006A53E1">
        <w:rPr>
          <w:lang w:val="uk-UA"/>
        </w:rPr>
        <w:t xml:space="preserve"> </w:t>
      </w:r>
      <w:r w:rsidRPr="006A53E1">
        <w:rPr>
          <w:lang w:val="uk-UA"/>
        </w:rPr>
        <w:t>або 87 год</w:t>
      </w:r>
      <w:r w:rsidR="00CA4771">
        <w:rPr>
          <w:lang w:val="uk-UA"/>
        </w:rPr>
        <w:t xml:space="preserve"> </w:t>
      </w:r>
      <w:r w:rsidR="00CA4771" w:rsidRPr="00CA4771">
        <w:rPr>
          <w:sz w:val="28"/>
          <w:szCs w:val="28"/>
          <w:lang w:val="uk-UA"/>
        </w:rPr>
        <w:t>*</w:t>
      </w:r>
      <w:r w:rsidRPr="00CA4771">
        <w:rPr>
          <w:sz w:val="28"/>
          <w:szCs w:val="28"/>
          <w:lang w:val="uk-UA"/>
        </w:rPr>
        <w:t>,</w:t>
      </w:r>
      <w:r w:rsidRPr="006A53E1">
        <w:rPr>
          <w:lang w:val="uk-UA"/>
        </w:rPr>
        <w:t xml:space="preserve"> 2,5 год на тиждень; 4 год — резервних)</w:t>
      </w:r>
    </w:p>
    <w:p w:rsidR="006F1BC5" w:rsidRPr="003F4B1F" w:rsidRDefault="006F1BC5" w:rsidP="006945B8">
      <w:pPr>
        <w:pStyle w:val="razdel"/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2"/>
        <w:gridCol w:w="1367"/>
        <w:gridCol w:w="3685"/>
        <w:gridCol w:w="6468"/>
        <w:gridCol w:w="1980"/>
      </w:tblGrid>
      <w:tr w:rsidR="005C79CA" w:rsidRPr="003F4B1F" w:rsidTr="00167CBA">
        <w:trPr>
          <w:trHeight w:val="178"/>
          <w:jc w:val="center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79CA" w:rsidRPr="003F4B1F" w:rsidRDefault="005C79CA" w:rsidP="006945B8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4B1F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Номер уроку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79CA" w:rsidRPr="003F4B1F" w:rsidRDefault="005C79CA" w:rsidP="006945B8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4B1F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Дата проведення уроку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C79CA" w:rsidRPr="003F4B1F" w:rsidRDefault="005C79CA" w:rsidP="006945B8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4B1F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Тема уроку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C79CA" w:rsidRPr="003F4B1F" w:rsidRDefault="005C79CA" w:rsidP="006945B8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4B1F">
              <w:rPr>
                <w:rFonts w:ascii="Times New Roman" w:hAnsi="Times New Roman" w:cs="Times New Roman"/>
                <w:b/>
                <w:color w:val="auto"/>
                <w:lang w:val="uk-UA"/>
              </w:rPr>
              <w:t>Мета уроку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:rsidR="005C79CA" w:rsidRPr="003F4B1F" w:rsidRDefault="005C79CA" w:rsidP="006945B8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3F4B1F">
              <w:rPr>
                <w:b/>
                <w:color w:val="auto"/>
                <w:lang w:val="uk-UA"/>
              </w:rPr>
              <w:t>Примітки</w:t>
            </w:r>
          </w:p>
        </w:tc>
      </w:tr>
    </w:tbl>
    <w:p w:rsidR="000B00C4" w:rsidRPr="003F4B1F" w:rsidRDefault="000B00C4" w:rsidP="006945B8">
      <w:pPr>
        <w:rPr>
          <w:lang w:val="uk-UA"/>
        </w:rPr>
      </w:pPr>
    </w:p>
    <w:tbl>
      <w:tblPr>
        <w:tblW w:w="0" w:type="auto"/>
        <w:tblInd w:w="1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02"/>
        <w:gridCol w:w="1620"/>
        <w:gridCol w:w="3432"/>
        <w:gridCol w:w="6468"/>
        <w:gridCol w:w="1980"/>
      </w:tblGrid>
      <w:tr w:rsidR="005C79CA" w:rsidRPr="003F4B1F" w:rsidTr="00FB06A3">
        <w:trPr>
          <w:trHeight w:val="178"/>
          <w:tblHeader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79CA" w:rsidRPr="003F4B1F" w:rsidRDefault="005C79CA" w:rsidP="006945B8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4B1F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CA" w:rsidRPr="003F4B1F" w:rsidRDefault="005C79CA" w:rsidP="006945B8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4B1F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C79CA" w:rsidRPr="003F4B1F" w:rsidRDefault="005C79CA" w:rsidP="006945B8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4B1F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C79CA" w:rsidRPr="003F4B1F" w:rsidRDefault="005C79CA" w:rsidP="006945B8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4B1F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C79CA" w:rsidRPr="003F4B1F" w:rsidRDefault="005C79CA" w:rsidP="006945B8">
            <w:pPr>
              <w:pStyle w:val="NoParagraphStyl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3F4B1F">
              <w:rPr>
                <w:b/>
                <w:color w:val="auto"/>
                <w:lang w:val="uk-UA"/>
              </w:rPr>
              <w:t>5</w:t>
            </w:r>
          </w:p>
        </w:tc>
      </w:tr>
      <w:tr w:rsidR="00080AF8" w:rsidRPr="003F4B1F" w:rsidTr="00FB06A3">
        <w:trPr>
          <w:trHeight w:val="178"/>
        </w:trPr>
        <w:tc>
          <w:tcPr>
            <w:tcW w:w="12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AF8" w:rsidRPr="003F4B1F" w:rsidRDefault="00CD08E6" w:rsidP="003C7B0B">
            <w:pPr>
              <w:tabs>
                <w:tab w:val="left" w:pos="1080"/>
              </w:tabs>
              <w:ind w:firstLine="567"/>
              <w:jc w:val="center"/>
              <w:rPr>
                <w:b/>
                <w:lang w:val="uk-UA"/>
              </w:rPr>
            </w:pPr>
            <w:r w:rsidRPr="003F4B1F">
              <w:rPr>
                <w:b/>
                <w:lang w:val="uk-UA"/>
              </w:rPr>
              <w:t>Розділ І. Магнітне поле</w:t>
            </w:r>
            <w:r w:rsidRPr="003F4B1F">
              <w:rPr>
                <w:lang w:val="uk-UA"/>
              </w:rPr>
              <w:t xml:space="preserve"> (1</w:t>
            </w:r>
            <w:r w:rsidR="003C7B0B">
              <w:rPr>
                <w:lang w:val="uk-UA"/>
              </w:rPr>
              <w:t>8</w:t>
            </w:r>
            <w:r w:rsidRPr="003F4B1F">
              <w:rPr>
                <w:lang w:val="uk-UA"/>
              </w:rPr>
              <w:t xml:space="preserve"> год)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080AF8" w:rsidRPr="003F4B1F" w:rsidRDefault="00080AF8" w:rsidP="006945B8">
            <w:pPr>
              <w:pStyle w:val="NoParagraphStyle"/>
              <w:spacing w:line="240" w:lineRule="auto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FB3523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rPr>
                <w:rFonts w:eastAsia="SchoolBookC-Bold"/>
                <w:lang w:val="uk-UA"/>
              </w:rPr>
            </w:pPr>
            <w:r w:rsidRPr="003F4B1F">
              <w:rPr>
                <w:lang w:val="uk-UA"/>
              </w:rPr>
              <w:t xml:space="preserve">Магнітні явища. Дослід Ерстеда. Магнітне поле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7E2438" w:rsidP="006945B8">
            <w:pPr>
              <w:tabs>
                <w:tab w:val="left" w:pos="1080"/>
              </w:tabs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>С</w:t>
            </w:r>
            <w:r w:rsidR="00D83006" w:rsidRPr="003F4B1F">
              <w:rPr>
                <w:lang w:val="uk-UA"/>
              </w:rPr>
              <w:t>формувати знання про постійні магніти, магнітне поле як особливу форму матерії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3523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3F4B1F">
              <w:rPr>
                <w:lang w:val="uk-UA"/>
              </w:rPr>
              <w:t>Індукція магнітного поля. Лінії магнітної індукції. Магнітне поле Землі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7E2438" w:rsidP="00E533D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D83006" w:rsidRPr="003F4B1F">
              <w:rPr>
                <w:lang w:val="uk-UA"/>
              </w:rPr>
              <w:t xml:space="preserve">знання про силову характеристику магнітного поля — магнітну індукцію, силові лінії магнітного поля, однорідне </w:t>
            </w:r>
            <w:r w:rsidR="00E533DF">
              <w:rPr>
                <w:lang w:val="uk-UA"/>
              </w:rPr>
              <w:t>магнітне поле, земний магнетизм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3523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Магнітне поле струму. Правило свердлика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7E2438" w:rsidP="00E533D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921204" w:rsidRPr="003F4B1F">
              <w:rPr>
                <w:lang w:val="uk-UA"/>
              </w:rPr>
              <w:t>знання про магнітне поля прямолінійного провідника та котушки зі струмом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3523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lang w:val="uk-UA"/>
              </w:rPr>
              <w:t>4</w:t>
            </w:r>
            <w:r w:rsidR="00F74ABE">
              <w:rPr>
                <w:lang w:val="uk-UA"/>
              </w:rPr>
              <w:t xml:space="preserve"> </w:t>
            </w:r>
            <w:r w:rsidR="00F74ABE" w:rsidRPr="0024699D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F74ABE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Розв’язування задач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7B2754" w:rsidP="00E533DF">
            <w:pPr>
              <w:tabs>
                <w:tab w:val="left" w:pos="1080"/>
              </w:tabs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921204" w:rsidRPr="003F4B1F">
              <w:rPr>
                <w:lang w:val="uk-UA"/>
              </w:rPr>
              <w:t xml:space="preserve">знання з теми </w:t>
            </w:r>
            <w:r w:rsidR="00921204" w:rsidRPr="003F4B1F">
              <w:rPr>
                <w:color w:val="000000"/>
                <w:lang w:val="uk-UA"/>
              </w:rPr>
              <w:t xml:space="preserve">«Магнітне поле провідника зі струмом»; </w:t>
            </w:r>
            <w:r w:rsidR="00921204" w:rsidRPr="003F4B1F">
              <w:rPr>
                <w:lang w:val="uk-UA"/>
              </w:rPr>
              <w:t>продовжити формування вмінь і навичок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3523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lang w:val="uk-UA"/>
              </w:rPr>
              <w:t>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Сила Ампера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7E2438" w:rsidP="00E533D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921204" w:rsidRPr="003F4B1F">
              <w:rPr>
                <w:lang w:val="uk-UA"/>
              </w:rPr>
              <w:t>знання про силу Ампера, магнітну індукцію як силову характеристику магнітного поля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3523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lang w:val="uk-UA"/>
              </w:rPr>
              <w:t>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Розв’язування задач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7B2754" w:rsidP="00E533DF">
            <w:pPr>
              <w:tabs>
                <w:tab w:val="left" w:pos="1080"/>
              </w:tabs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E37759" w:rsidRPr="003F4B1F">
              <w:rPr>
                <w:lang w:val="uk-UA"/>
              </w:rPr>
              <w:t xml:space="preserve">знання з теми </w:t>
            </w:r>
            <w:r w:rsidR="00E37759" w:rsidRPr="003F4B1F">
              <w:rPr>
                <w:color w:val="000000"/>
                <w:lang w:val="uk-UA"/>
              </w:rPr>
              <w:t>«</w:t>
            </w:r>
            <w:r w:rsidR="00E37759" w:rsidRPr="003F4B1F">
              <w:rPr>
                <w:lang w:val="uk-UA"/>
              </w:rPr>
              <w:t>Сила Ампера», продовжити формування вмінь і навичок розв’язувати якісні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3523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4B1F">
              <w:rPr>
                <w:rFonts w:ascii="Times New Roman" w:hAnsi="Times New Roman" w:cs="Times New Roman"/>
                <w:lang w:val="uk-UA"/>
              </w:rPr>
              <w:t>7</w:t>
            </w:r>
            <w:r w:rsidR="00F74A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4699D" w:rsidRPr="0024699D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F74ABE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Розв’язування задач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7B2754" w:rsidP="006945B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E37759" w:rsidRPr="003F4B1F">
              <w:rPr>
                <w:lang w:val="uk-UA"/>
              </w:rPr>
              <w:t xml:space="preserve">знання з теми </w:t>
            </w:r>
            <w:r w:rsidR="00E37759" w:rsidRPr="003F4B1F">
              <w:rPr>
                <w:color w:val="000000"/>
                <w:lang w:val="uk-UA"/>
              </w:rPr>
              <w:t>«</w:t>
            </w:r>
            <w:r w:rsidR="00E37759" w:rsidRPr="003F4B1F">
              <w:rPr>
                <w:lang w:val="uk-UA"/>
              </w:rPr>
              <w:t>Сила Ампера», продовжити формування вмінь і навичок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3523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4B1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Магнітні властивості речовин. Гіпотеза Ампера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7E2438" w:rsidP="00E533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6A079F" w:rsidRPr="003F4B1F">
              <w:rPr>
                <w:lang w:val="uk-UA"/>
              </w:rPr>
              <w:t>знання про дію магнітного поля на речовину, слабомагнітні та сильномагнітні речовини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3523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4B1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r w:rsidRPr="003F4B1F">
              <w:rPr>
                <w:lang w:val="uk-UA"/>
              </w:rPr>
              <w:t>Електромагніти та їх застосування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7E2438" w:rsidP="006945B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6A079F" w:rsidRPr="003F4B1F">
              <w:rPr>
                <w:lang w:val="uk-UA"/>
              </w:rPr>
              <w:t>знання про електромагніти та сферу їх застосування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3523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lang w:val="uk-UA"/>
              </w:rPr>
              <w:lastRenderedPageBreak/>
              <w:t>10</w:t>
            </w:r>
            <w:r w:rsidR="0024699D">
              <w:rPr>
                <w:lang w:val="uk-UA"/>
              </w:rPr>
              <w:t xml:space="preserve"> </w:t>
            </w:r>
            <w:r w:rsidR="0024699D" w:rsidRPr="0024699D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24699D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Розв’язування задач 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7B2754" w:rsidP="00167CBA">
            <w:pPr>
              <w:tabs>
                <w:tab w:val="left" w:pos="1080"/>
              </w:tabs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14565B" w:rsidRPr="003F4B1F">
              <w:rPr>
                <w:lang w:val="uk-UA"/>
              </w:rPr>
              <w:t xml:space="preserve">знання з теми </w:t>
            </w:r>
            <w:r w:rsidR="0014565B" w:rsidRPr="003F4B1F">
              <w:rPr>
                <w:color w:val="000000"/>
                <w:lang w:val="uk-UA"/>
              </w:rPr>
              <w:t xml:space="preserve">«Електромагніти та їх застосування», </w:t>
            </w:r>
            <w:r w:rsidR="0014565B" w:rsidRPr="003F4B1F">
              <w:rPr>
                <w:lang w:val="uk-UA"/>
              </w:rPr>
              <w:t>продовжити формування вмінь і навичок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3523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lang w:val="uk-UA"/>
              </w:rPr>
              <w:t>11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rPr>
                <w:lang w:val="uk-UA"/>
              </w:rPr>
            </w:pPr>
            <w:r w:rsidRPr="003F4B1F">
              <w:rPr>
                <w:i/>
                <w:shd w:val="clear" w:color="auto" w:fill="FFFFFF" w:themeFill="background1"/>
                <w:lang w:val="uk-UA"/>
              </w:rPr>
              <w:t>Лабораторна робота № 1</w:t>
            </w:r>
            <w:r w:rsidRPr="003F4B1F">
              <w:rPr>
                <w:shd w:val="clear" w:color="auto" w:fill="FFFFFF" w:themeFill="background1"/>
                <w:lang w:val="uk-UA"/>
              </w:rPr>
              <w:t>. Виготовлення та випробування електромагніту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7B2754" w:rsidP="00E533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14565B" w:rsidRPr="003F4B1F">
              <w:rPr>
                <w:lang w:val="uk-UA"/>
              </w:rPr>
              <w:t>знання про будову та принцип дії найпростішого електромагніта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3523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lang w:val="uk-UA"/>
              </w:rPr>
              <w:t>12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Електродвигуни. Електровимірювальні прилади. Гучномовець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7E2438" w:rsidP="00E533DF">
            <w:pPr>
              <w:tabs>
                <w:tab w:val="left" w:pos="1080"/>
              </w:tabs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0B19B8" w:rsidRPr="003F4B1F">
              <w:rPr>
                <w:lang w:val="uk-UA"/>
              </w:rPr>
              <w:t>знання про електродвигуни як пристрої для перетворення енергії електричного струму на механічну, про роботу електровимірювальних приладів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3523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lang w:val="uk-UA"/>
              </w:rPr>
              <w:t>13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rPr>
                <w:rFonts w:eastAsia="SchoolBookC-Bold"/>
                <w:lang w:val="uk-UA"/>
              </w:rPr>
            </w:pPr>
            <w:r w:rsidRPr="003F4B1F">
              <w:rPr>
                <w:rFonts w:eastAsia="SchoolBookC-Bold"/>
                <w:lang w:val="uk-UA"/>
              </w:rPr>
              <w:t xml:space="preserve">Досліди Фарадея. Явище електромагнітної індукції. Індукційний електричний струм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0B19B8" w:rsidRPr="003F4B1F" w:rsidRDefault="007E2438" w:rsidP="006945B8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0B19B8" w:rsidRPr="003F4B1F">
              <w:rPr>
                <w:lang w:val="uk-UA"/>
              </w:rPr>
              <w:t>знання про явище електромагнітної індукції, поняття індукційного струму, умови його виникнення</w:t>
            </w:r>
          </w:p>
          <w:p w:rsidR="00FB3523" w:rsidRPr="003F4B1F" w:rsidRDefault="00FB3523" w:rsidP="006945B8">
            <w:pPr>
              <w:jc w:val="both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3523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lang w:val="uk-UA"/>
              </w:rPr>
              <w:t>14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autoSpaceDE w:val="0"/>
              <w:autoSpaceDN w:val="0"/>
              <w:adjustRightInd w:val="0"/>
              <w:rPr>
                <w:rFonts w:eastAsia="SchoolBookC-Bold"/>
              </w:rPr>
            </w:pPr>
            <w:r w:rsidRPr="003F4B1F">
              <w:rPr>
                <w:i/>
                <w:lang w:val="uk-UA"/>
              </w:rPr>
              <w:t>Лабораторна робота № 2.</w:t>
            </w:r>
            <w:r w:rsidRPr="003F4B1F">
              <w:rPr>
                <w:lang w:val="uk-UA"/>
              </w:rPr>
              <w:t xml:space="preserve"> Спостереження явища електромагнітної індукції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90725" w:rsidRPr="003F4B1F" w:rsidRDefault="007B2754" w:rsidP="006945B8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E533DF">
              <w:rPr>
                <w:lang w:val="uk-UA"/>
              </w:rPr>
              <w:t>у</w:t>
            </w:r>
            <w:r w:rsidR="00990725" w:rsidRPr="003F4B1F">
              <w:rPr>
                <w:lang w:val="uk-UA"/>
              </w:rPr>
              <w:t xml:space="preserve"> процесі дослідницької діяльності знання про явище електромагнітної індукції</w:t>
            </w:r>
          </w:p>
          <w:p w:rsidR="00FB3523" w:rsidRPr="003F4B1F" w:rsidRDefault="00FB3523" w:rsidP="006945B8">
            <w:pPr>
              <w:jc w:val="both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3523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lang w:val="uk-UA"/>
              </w:rPr>
              <w:t>15</w:t>
            </w:r>
            <w:r w:rsidR="0024699D">
              <w:rPr>
                <w:lang w:val="uk-UA"/>
              </w:rPr>
              <w:t xml:space="preserve"> </w:t>
            </w:r>
            <w:r w:rsidR="0024699D" w:rsidRPr="0024699D">
              <w:rPr>
                <w:noProof/>
              </w:rPr>
              <w:drawing>
                <wp:inline distT="0" distB="0" distL="0" distR="0">
                  <wp:extent cx="190500" cy="190500"/>
                  <wp:effectExtent l="19050" t="0" r="0" b="0"/>
                  <wp:docPr id="8" name="Рисунок 1" descr="Бува i (интернет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ува i (интернет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Узагальнення та систематизація знань з теми</w:t>
            </w:r>
            <w:r w:rsidRPr="003F4B1F">
              <w:rPr>
                <w:bCs/>
                <w:lang w:val="uk-UA"/>
              </w:rPr>
              <w:t xml:space="preserve"> «Магнітне поле»</w:t>
            </w:r>
            <w:r w:rsidRPr="003F4B1F">
              <w:rPr>
                <w:lang w:val="uk-UA"/>
              </w:rPr>
              <w:t xml:space="preserve">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05162F" w:rsidP="00E533DF">
            <w:pPr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>У</w:t>
            </w:r>
            <w:r w:rsidR="00990725" w:rsidRPr="003F4B1F">
              <w:rPr>
                <w:lang w:val="uk-UA"/>
              </w:rPr>
              <w:t xml:space="preserve">загальнити знання про </w:t>
            </w:r>
            <w:r w:rsidR="00990725" w:rsidRPr="003F4B1F">
              <w:rPr>
                <w:bCs/>
                <w:lang w:val="uk-UA"/>
              </w:rPr>
              <w:t xml:space="preserve">магнітні явища, </w:t>
            </w:r>
            <w:r w:rsidR="00990725" w:rsidRPr="003F4B1F">
              <w:rPr>
                <w:lang w:val="uk-UA"/>
              </w:rPr>
              <w:t>привести одиничні знання в систему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3523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pStyle w:val="1"/>
              <w:spacing w:line="240" w:lineRule="auto"/>
              <w:ind w:left="0" w:right="-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4B1F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r w:rsidRPr="003F4B1F">
              <w:rPr>
                <w:lang w:val="uk-UA"/>
              </w:rPr>
              <w:t>Розв’язування задач. Підготовка до контрольної роботи</w:t>
            </w:r>
            <w:r w:rsidR="009473F2" w:rsidRPr="003F4B1F">
              <w:rPr>
                <w:lang w:val="uk-UA"/>
              </w:rPr>
              <w:t xml:space="preserve"> №</w:t>
            </w:r>
            <w:r w:rsidR="009473F2" w:rsidRPr="003F4B1F">
              <w:t xml:space="preserve"> 1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7B2754" w:rsidP="00E533DF">
            <w:pPr>
              <w:tabs>
                <w:tab w:val="left" w:pos="1080"/>
              </w:tabs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990725" w:rsidRPr="003F4B1F">
              <w:rPr>
                <w:lang w:val="uk-UA"/>
              </w:rPr>
              <w:t>знання з теми «Магнітн</w:t>
            </w:r>
            <w:r w:rsidR="00E533DF">
              <w:rPr>
                <w:lang w:val="uk-UA"/>
              </w:rPr>
              <w:t>е поле</w:t>
            </w:r>
            <w:r w:rsidR="00990725" w:rsidRPr="003F4B1F">
              <w:rPr>
                <w:lang w:val="uk-UA"/>
              </w:rPr>
              <w:t>», продовжити формування вмінь і навичок розв’язувати фізичні задачі різних типів,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3523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pStyle w:val="1"/>
              <w:spacing w:line="240" w:lineRule="auto"/>
              <w:ind w:left="0" w:right="-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4B1F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3523" w:rsidRPr="003F4B1F" w:rsidRDefault="00FB3523" w:rsidP="006945B8">
            <w:pPr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rPr>
                <w:i/>
                <w:lang w:val="uk-UA"/>
              </w:rPr>
            </w:pPr>
            <w:r w:rsidRPr="003F4B1F">
              <w:rPr>
                <w:i/>
                <w:lang w:val="uk-UA"/>
              </w:rPr>
              <w:t>Контрольна робота № 1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05162F" w:rsidP="00E533DF">
            <w:pPr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>О</w:t>
            </w:r>
            <w:r w:rsidR="00990725" w:rsidRPr="003F4B1F">
              <w:rPr>
                <w:lang w:val="uk-UA"/>
              </w:rPr>
              <w:t xml:space="preserve">цінити знання й уміння учнів з теми </w:t>
            </w:r>
            <w:r w:rsidR="00990725" w:rsidRPr="003F4B1F">
              <w:rPr>
                <w:bCs/>
                <w:lang w:val="uk-UA"/>
              </w:rPr>
              <w:t>«Магнітн</w:t>
            </w:r>
            <w:r w:rsidR="00E533DF">
              <w:rPr>
                <w:bCs/>
                <w:lang w:val="uk-UA"/>
              </w:rPr>
              <w:t>е поле</w:t>
            </w:r>
            <w:r w:rsidR="00990725" w:rsidRPr="003F4B1F">
              <w:rPr>
                <w:bCs/>
                <w:lang w:val="uk-UA"/>
              </w:rPr>
              <w:t>»</w:t>
            </w:r>
            <w:r w:rsidR="00990725" w:rsidRPr="003F4B1F">
              <w:rPr>
                <w:lang w:val="uk-UA"/>
              </w:rPr>
              <w:t>, виявити прогалини в знаннях для подальшого їх усунення.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3523" w:rsidRPr="003F4B1F" w:rsidRDefault="00FB352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A62E8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2E8" w:rsidRPr="003F4B1F" w:rsidRDefault="00C674D2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18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62E8" w:rsidRPr="003F4B1F" w:rsidRDefault="008A62E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8A62E8" w:rsidRPr="003F4B1F" w:rsidRDefault="00990725" w:rsidP="00CA28D1">
            <w:pPr>
              <w:tabs>
                <w:tab w:val="left" w:pos="1080"/>
              </w:tabs>
              <w:rPr>
                <w:lang w:val="uk-UA"/>
              </w:rPr>
            </w:pPr>
            <w:r w:rsidRPr="003F4B1F">
              <w:rPr>
                <w:color w:val="000000"/>
                <w:lang w:val="uk-UA"/>
              </w:rPr>
              <w:t xml:space="preserve">Захист навчальних проектів </w:t>
            </w:r>
            <w:r w:rsidR="00167CBA">
              <w:rPr>
                <w:color w:val="000000"/>
                <w:lang w:val="uk-UA"/>
              </w:rPr>
              <w:t xml:space="preserve">          </w:t>
            </w:r>
            <w:r w:rsidRPr="003F4B1F">
              <w:rPr>
                <w:color w:val="000000"/>
                <w:lang w:val="uk-UA"/>
              </w:rPr>
              <w:t>з теми «Магнітн</w:t>
            </w:r>
            <w:r w:rsidR="009473F2" w:rsidRPr="003F4B1F">
              <w:rPr>
                <w:color w:val="000000"/>
                <w:lang w:val="uk-UA"/>
              </w:rPr>
              <w:t>е поле</w:t>
            </w:r>
            <w:r w:rsidRPr="003F4B1F">
              <w:rPr>
                <w:color w:val="000000"/>
                <w:lang w:val="uk-UA"/>
              </w:rPr>
              <w:t>»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8A62E8" w:rsidRPr="003F4B1F" w:rsidRDefault="0005162F" w:rsidP="00CA28D1">
            <w:pPr>
              <w:tabs>
                <w:tab w:val="left" w:pos="1080"/>
              </w:tabs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>В</w:t>
            </w:r>
            <w:r w:rsidR="00990725" w:rsidRPr="003F4B1F">
              <w:rPr>
                <w:lang w:val="uk-UA"/>
              </w:rPr>
              <w:t xml:space="preserve">изначити рівень оволодіння знаннями за темою, обраною для навчального проекту в межах теми </w:t>
            </w:r>
            <w:r w:rsidR="00990725" w:rsidRPr="003F4B1F">
              <w:rPr>
                <w:color w:val="000000"/>
                <w:lang w:val="uk-UA"/>
              </w:rPr>
              <w:t>«Магнітн</w:t>
            </w:r>
            <w:r w:rsidR="009473F2" w:rsidRPr="003F4B1F">
              <w:rPr>
                <w:color w:val="000000"/>
                <w:lang w:val="uk-UA"/>
              </w:rPr>
              <w:t>е поле</w:t>
            </w:r>
            <w:r w:rsidR="00990725" w:rsidRPr="003F4B1F">
              <w:rPr>
                <w:color w:val="000000"/>
                <w:lang w:val="uk-UA"/>
              </w:rPr>
              <w:t>»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8A62E8" w:rsidRPr="003F4B1F" w:rsidRDefault="008A62E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E4C90" w:rsidRPr="003F4B1F" w:rsidTr="00224E1D">
        <w:trPr>
          <w:trHeight w:val="178"/>
        </w:trPr>
        <w:tc>
          <w:tcPr>
            <w:tcW w:w="14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C90" w:rsidRPr="003F4B1F" w:rsidRDefault="004E4C90" w:rsidP="003C7B0B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3F4B1F">
              <w:rPr>
                <w:b/>
                <w:lang w:val="uk-UA"/>
              </w:rPr>
              <w:t>Розділ ІІ. Світлові явища</w:t>
            </w:r>
            <w:r w:rsidRPr="003F4B1F">
              <w:rPr>
                <w:lang w:val="uk-UA"/>
              </w:rPr>
              <w:t xml:space="preserve">  (1</w:t>
            </w:r>
            <w:r w:rsidR="003C7B0B">
              <w:rPr>
                <w:lang w:val="uk-UA"/>
              </w:rPr>
              <w:t>9</w:t>
            </w:r>
            <w:r w:rsidRPr="003F4B1F">
              <w:rPr>
                <w:lang w:val="uk-UA"/>
              </w:rPr>
              <w:t xml:space="preserve"> год)</w:t>
            </w:r>
          </w:p>
        </w:tc>
      </w:tr>
      <w:tr w:rsidR="00BA5B2B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19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autoSpaceDE w:val="0"/>
              <w:autoSpaceDN w:val="0"/>
              <w:adjustRightInd w:val="0"/>
              <w:rPr>
                <w:rFonts w:eastAsia="SchoolBookC-Bold"/>
                <w:lang w:val="uk-UA"/>
              </w:rPr>
            </w:pPr>
            <w:r w:rsidRPr="003F4B1F">
              <w:rPr>
                <w:rFonts w:eastAsia="SchoolBookC-Bold"/>
                <w:lang w:val="uk-UA"/>
              </w:rPr>
              <w:t>Світлові явища. Джерела та приймачі світла. Швидкість  поширення світла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E567A5" w:rsidRPr="003F4B1F" w:rsidRDefault="007E2438" w:rsidP="006945B8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E567A5" w:rsidRPr="003F4B1F">
              <w:rPr>
                <w:lang w:val="uk-UA"/>
              </w:rPr>
              <w:t>знання про світлові явища, джерела та приймачі світла</w:t>
            </w:r>
          </w:p>
          <w:p w:rsidR="00BA5B2B" w:rsidRPr="003F4B1F" w:rsidRDefault="00BA5B2B" w:rsidP="006945B8">
            <w:pPr>
              <w:jc w:val="both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20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3F4B1F">
              <w:rPr>
                <w:bCs/>
                <w:lang w:val="uk-UA"/>
              </w:rPr>
              <w:t>Світловий промінь і світловий пучок. Закон прямолінійного  поширення світла. Сонячне та місячне затемнення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7E2438" w:rsidP="00CA28D1">
            <w:pPr>
              <w:tabs>
                <w:tab w:val="left" w:pos="673"/>
              </w:tabs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E567A5" w:rsidRPr="003F4B1F">
              <w:rPr>
                <w:lang w:val="uk-UA"/>
              </w:rPr>
              <w:t>знання про фізичну ідеалізацію: світловий промінь, прямолінійне поширення світла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lastRenderedPageBreak/>
              <w:t>21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24699D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24699D">
            <w:pPr>
              <w:rPr>
                <w:rFonts w:eastAsia="SchoolBookC-Bold"/>
                <w:lang w:val="uk-UA"/>
              </w:rPr>
            </w:pPr>
            <w:r w:rsidRPr="003F4B1F">
              <w:rPr>
                <w:lang w:val="uk-UA"/>
              </w:rPr>
              <w:t xml:space="preserve">Розв’язування задач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7B2754" w:rsidP="00CA28D1">
            <w:pPr>
              <w:tabs>
                <w:tab w:val="left" w:pos="1080"/>
              </w:tabs>
              <w:jc w:val="both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E567A5" w:rsidRPr="003F4B1F">
              <w:rPr>
                <w:lang w:val="uk-UA"/>
              </w:rPr>
              <w:t xml:space="preserve">знання з теми </w:t>
            </w:r>
            <w:r w:rsidR="00E567A5" w:rsidRPr="003F4B1F">
              <w:rPr>
                <w:color w:val="000000"/>
                <w:lang w:val="uk-UA"/>
              </w:rPr>
              <w:t>«</w:t>
            </w:r>
            <w:r w:rsidR="00E567A5" w:rsidRPr="003F4B1F">
              <w:rPr>
                <w:bCs/>
                <w:lang w:val="uk-UA"/>
              </w:rPr>
              <w:t>Закон прямолінійного поширення світла. Сонячне та місячне затемнення</w:t>
            </w:r>
            <w:r w:rsidR="00E567A5" w:rsidRPr="003F4B1F">
              <w:rPr>
                <w:lang w:val="uk-UA"/>
              </w:rPr>
              <w:t>», продовжити формування вмінь і навичок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Відбивання світла. Закон відбивання світла. Плоске дзеркало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7E243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E567A5" w:rsidRPr="003F4B1F">
              <w:rPr>
                <w:lang w:val="uk-UA"/>
              </w:rPr>
              <w:t>знання про явище відбивання світла, закони відбивання світла, особливості відбивання світла у плоскому дзеркалі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ind w:right="-44"/>
              <w:jc w:val="center"/>
              <w:rPr>
                <w:lang w:val="uk-UA"/>
              </w:rPr>
            </w:pPr>
            <w:r w:rsidRPr="003F4B1F">
              <w:rPr>
                <w:lang w:val="uk-UA"/>
              </w:rPr>
              <w:t>23</w:t>
            </w:r>
            <w:r w:rsidR="0024699D">
              <w:rPr>
                <w:lang w:val="uk-UA"/>
              </w:rPr>
              <w:t xml:space="preserve"> </w:t>
            </w:r>
            <w:r w:rsidR="0024699D" w:rsidRPr="0024699D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24699D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Розв’язування задач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7B2754" w:rsidP="00CA28D1">
            <w:pPr>
              <w:tabs>
                <w:tab w:val="left" w:pos="1080"/>
              </w:tabs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C94398" w:rsidRPr="003F4B1F">
              <w:rPr>
                <w:lang w:val="uk-UA"/>
              </w:rPr>
              <w:t xml:space="preserve">знання з теми </w:t>
            </w:r>
            <w:r w:rsidR="00C94398" w:rsidRPr="003F4B1F">
              <w:rPr>
                <w:color w:val="000000"/>
                <w:lang w:val="uk-UA"/>
              </w:rPr>
              <w:t>«</w:t>
            </w:r>
            <w:r w:rsidR="00C94398" w:rsidRPr="003F4B1F">
              <w:rPr>
                <w:lang w:val="uk-UA"/>
              </w:rPr>
              <w:t>Відбивання світла. Закон відбивання світла. Плоске дзеркало», продовжити формування вмінь і навичок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24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rPr>
                <w:lang w:val="uk-UA"/>
              </w:rPr>
            </w:pPr>
            <w:r w:rsidRPr="003F4B1F">
              <w:rPr>
                <w:i/>
                <w:lang w:val="uk-UA"/>
              </w:rPr>
              <w:t>Лабораторна робота № 3.</w:t>
            </w:r>
            <w:r w:rsidRPr="003F4B1F">
              <w:rPr>
                <w:b/>
                <w:i/>
                <w:lang w:val="uk-UA"/>
              </w:rPr>
              <w:t xml:space="preserve"> </w:t>
            </w:r>
            <w:r w:rsidRPr="003F4B1F">
              <w:rPr>
                <w:lang w:val="uk-UA"/>
              </w:rPr>
              <w:t>Дослідження відбивання світла за допомогою плоского дзеркала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7B2754" w:rsidP="00CA28D1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C94398" w:rsidRPr="003F4B1F">
              <w:rPr>
                <w:lang w:val="uk-UA"/>
              </w:rPr>
              <w:t>знання про явище відбивання світла та закони, які його описують, особливості відбивання світла у плоскому дзеркалі в процесі дослідницької діяльності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25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Заломлення світла на межі поділу двох середовищ. Закон заломлення світла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7E2438" w:rsidP="00CA28D1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C94398" w:rsidRPr="003F4B1F">
              <w:rPr>
                <w:lang w:val="uk-UA"/>
              </w:rPr>
              <w:t xml:space="preserve">знання про явище заломлення світла </w:t>
            </w:r>
            <w:r w:rsidR="00C94398" w:rsidRPr="003F4B1F">
              <w:rPr>
                <w:lang w:val="uk-UA" w:eastAsia="en-US"/>
              </w:rPr>
              <w:t>в разі його переходу з одного середовища в інше</w:t>
            </w:r>
            <w:r w:rsidR="00C94398" w:rsidRPr="003F4B1F">
              <w:rPr>
                <w:lang w:val="uk-UA"/>
              </w:rPr>
              <w:t>, закони заломлення світла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26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24699D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24699D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Розв’язування задач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7B2754" w:rsidP="00CA28D1">
            <w:pPr>
              <w:tabs>
                <w:tab w:val="left" w:pos="1080"/>
              </w:tabs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C94398" w:rsidRPr="003F4B1F">
              <w:rPr>
                <w:lang w:val="uk-UA"/>
              </w:rPr>
              <w:t xml:space="preserve">знання з теми </w:t>
            </w:r>
            <w:r w:rsidR="00C94398" w:rsidRPr="003F4B1F">
              <w:rPr>
                <w:color w:val="000000"/>
                <w:lang w:val="uk-UA"/>
              </w:rPr>
              <w:t>«</w:t>
            </w:r>
            <w:r w:rsidR="00C94398" w:rsidRPr="003F4B1F">
              <w:rPr>
                <w:lang w:val="uk-UA"/>
              </w:rPr>
              <w:t>Заломлення світла на межі поділу двох середовищ. Закон заломлення світла», продовжити формування вмінь і навичок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27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rPr>
                <w:lang w:val="uk-UA"/>
              </w:rPr>
            </w:pPr>
            <w:r w:rsidRPr="003F4B1F">
              <w:rPr>
                <w:i/>
                <w:lang w:val="uk-UA"/>
              </w:rPr>
              <w:t>Лабораторна робота № 4.</w:t>
            </w:r>
            <w:r w:rsidRPr="003F4B1F">
              <w:rPr>
                <w:b/>
                <w:i/>
                <w:lang w:val="uk-UA"/>
              </w:rPr>
              <w:t xml:space="preserve"> </w:t>
            </w:r>
            <w:r w:rsidRPr="003F4B1F">
              <w:rPr>
                <w:lang w:val="uk-UA"/>
              </w:rPr>
              <w:t>Визначення показника заломлення скла відносно повітря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7B2754" w:rsidP="00CA28D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C94398" w:rsidRPr="003F4B1F">
              <w:rPr>
                <w:lang w:val="uk-UA"/>
              </w:rPr>
              <w:t>знання про явище заломлення світла та закони,</w:t>
            </w:r>
            <w:r w:rsidR="00C94398" w:rsidRPr="003F4B1F">
              <w:t xml:space="preserve"> </w:t>
            </w:r>
            <w:r w:rsidR="00C94398" w:rsidRPr="003F4B1F">
              <w:rPr>
                <w:lang w:val="uk-UA"/>
              </w:rPr>
              <w:t>які його описують, у процесі дослідницької діяльності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Дисперсія світла. Спектральний склад природного світла.  Кольори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C94398" w:rsidRPr="003F4B1F" w:rsidRDefault="007E2438" w:rsidP="00CA28D1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</w:pPr>
            <w:r w:rsidRPr="003F4B1F">
              <w:rPr>
                <w:lang w:val="uk-UA"/>
              </w:rPr>
              <w:t xml:space="preserve">Сформувати </w:t>
            </w:r>
            <w:r w:rsidR="00C94398" w:rsidRPr="003F4B1F">
              <w:rPr>
                <w:lang w:val="uk-UA"/>
              </w:rPr>
              <w:t>знання про явище дисперсії світла, спектральний склад світла білого кольору</w:t>
            </w:r>
          </w:p>
          <w:p w:rsidR="00BA5B2B" w:rsidRPr="003F4B1F" w:rsidRDefault="00BA5B2B" w:rsidP="006945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29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Лінзи. Оптична сила лінзи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7E2438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C94398" w:rsidRPr="003F4B1F">
              <w:rPr>
                <w:lang w:val="uk-UA"/>
              </w:rPr>
              <w:t>знання про лінзи та фізичні величини, які її характеризують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30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Побудова зображень у лінзах. </w:t>
            </w:r>
            <w:r w:rsidRPr="003F4B1F">
              <w:rPr>
                <w:lang w:val="uk-UA"/>
              </w:rPr>
              <w:lastRenderedPageBreak/>
              <w:t xml:space="preserve">Деякі оптичні пристрої.  Формула тонкої лінзи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C94398" w:rsidRPr="003F4B1F" w:rsidRDefault="007B2754" w:rsidP="00CA28D1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lastRenderedPageBreak/>
              <w:t>С</w:t>
            </w:r>
            <w:r w:rsidR="00C94398" w:rsidRPr="003F4B1F">
              <w:rPr>
                <w:lang w:val="uk-UA"/>
              </w:rPr>
              <w:t xml:space="preserve">формувати знання про побудову зображень в лінзах, </w:t>
            </w:r>
            <w:r w:rsidR="00C94398" w:rsidRPr="003F4B1F">
              <w:rPr>
                <w:lang w:val="uk-UA"/>
              </w:rPr>
              <w:lastRenderedPageBreak/>
              <w:t>характеристику отриманих зображень</w:t>
            </w:r>
          </w:p>
          <w:p w:rsidR="00BA5B2B" w:rsidRPr="003F4B1F" w:rsidRDefault="00BA5B2B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pStyle w:val="1"/>
              <w:spacing w:line="240" w:lineRule="auto"/>
              <w:ind w:left="0" w:right="-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4B1F">
              <w:rPr>
                <w:rFonts w:ascii="Times New Roman" w:hAnsi="Times New Roman" w:cs="Times New Roman"/>
                <w:lang w:val="uk-UA"/>
              </w:rPr>
              <w:lastRenderedPageBreak/>
              <w:t>31</w:t>
            </w:r>
            <w:r w:rsidR="002469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4699D" w:rsidRPr="0024699D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24699D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Розв’язування задач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7B2754" w:rsidP="00CA28D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C94398" w:rsidRPr="003F4B1F">
              <w:rPr>
                <w:lang w:val="uk-UA"/>
              </w:rPr>
              <w:t xml:space="preserve">знання з теми </w:t>
            </w:r>
            <w:r w:rsidR="00C94398" w:rsidRPr="003F4B1F">
              <w:rPr>
                <w:color w:val="000000"/>
                <w:lang w:val="uk-UA"/>
              </w:rPr>
              <w:t>«</w:t>
            </w:r>
            <w:r w:rsidR="00C94398" w:rsidRPr="003F4B1F">
              <w:rPr>
                <w:lang w:val="uk-UA"/>
              </w:rPr>
              <w:t>Побудова зображень у лінзах. Формула тонкої лінзи», продовжити формування вмінь і навичок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32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i/>
                <w:lang w:val="uk-UA"/>
              </w:rPr>
              <w:t>Лабораторна робота № 5.</w:t>
            </w:r>
            <w:r w:rsidRPr="003F4B1F">
              <w:rPr>
                <w:b/>
                <w:i/>
                <w:lang w:val="uk-UA"/>
              </w:rPr>
              <w:t xml:space="preserve"> </w:t>
            </w:r>
            <w:r w:rsidRPr="003F4B1F">
              <w:rPr>
                <w:lang w:val="uk-UA"/>
              </w:rPr>
              <w:t>Визначення фокусної відстані та оптичної сили тонкої лінзи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7B2754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C94398" w:rsidRPr="003F4B1F">
              <w:rPr>
                <w:lang w:val="uk-UA"/>
              </w:rPr>
              <w:t>знання про тонку лінзу, зображення, які дає тонка лінза, її оптичну силу в процесі дослідницької діяльності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33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Око як оптична система. Зір і бачення. Окуляри. Вади зору  та їх корекція 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C94398" w:rsidRPr="003F4B1F" w:rsidRDefault="007E2438" w:rsidP="00CA28D1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C94398" w:rsidRPr="003F4B1F">
              <w:rPr>
                <w:lang w:val="uk-UA"/>
              </w:rPr>
              <w:t>знання про око як оптичну систему, вади людського зору та способи їх корекції</w:t>
            </w:r>
          </w:p>
          <w:p w:rsidR="00BA5B2B" w:rsidRPr="003F4B1F" w:rsidRDefault="00BA5B2B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34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3F4B1F">
              <w:rPr>
                <w:noProof/>
              </w:rPr>
              <w:drawing>
                <wp:inline distT="0" distB="0" distL="0" distR="0">
                  <wp:extent cx="190500" cy="190500"/>
                  <wp:effectExtent l="19050" t="0" r="0" b="0"/>
                  <wp:docPr id="10" name="Рисунок 4" descr="Бува i (интернет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ува i (интернет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b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24699D">
            <w:pPr>
              <w:rPr>
                <w:lang w:val="uk-UA"/>
              </w:rPr>
            </w:pPr>
            <w:r w:rsidRPr="003F4B1F">
              <w:rPr>
                <w:lang w:val="uk-UA"/>
              </w:rPr>
              <w:t>Узагальнення та систематизація знань з теми</w:t>
            </w:r>
            <w:r w:rsidRPr="003F4B1F">
              <w:rPr>
                <w:bCs/>
                <w:lang w:val="uk-UA"/>
              </w:rPr>
              <w:t xml:space="preserve"> «Світлові явища»</w:t>
            </w:r>
            <w:r w:rsidRPr="003F4B1F">
              <w:rPr>
                <w:lang w:val="uk-UA"/>
              </w:rPr>
              <w:t xml:space="preserve">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C94398" w:rsidRPr="003F4B1F" w:rsidRDefault="0005162F" w:rsidP="00CA28D1">
            <w:pPr>
              <w:tabs>
                <w:tab w:val="left" w:pos="1080"/>
              </w:tabs>
              <w:rPr>
                <w:lang w:val="uk-UA"/>
              </w:rPr>
            </w:pPr>
            <w:r w:rsidRPr="003F4B1F">
              <w:rPr>
                <w:lang w:val="uk-UA"/>
              </w:rPr>
              <w:t xml:space="preserve">Узагальнити </w:t>
            </w:r>
            <w:r w:rsidR="00C94398" w:rsidRPr="003F4B1F">
              <w:rPr>
                <w:lang w:val="uk-UA"/>
              </w:rPr>
              <w:t xml:space="preserve">знання про </w:t>
            </w:r>
            <w:r w:rsidR="00C94398" w:rsidRPr="003F4B1F">
              <w:rPr>
                <w:bCs/>
                <w:lang w:val="uk-UA"/>
              </w:rPr>
              <w:t xml:space="preserve">світлові явища, </w:t>
            </w:r>
            <w:r w:rsidR="00C94398" w:rsidRPr="003F4B1F">
              <w:rPr>
                <w:lang w:val="uk-UA"/>
              </w:rPr>
              <w:t>приведення одиничних знань у систему</w:t>
            </w:r>
          </w:p>
          <w:p w:rsidR="00BA5B2B" w:rsidRPr="003F4B1F" w:rsidRDefault="00BA5B2B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35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Розв’язування задач. Підготовка до контрольної роботи</w:t>
            </w:r>
            <w:r w:rsidR="009473F2" w:rsidRPr="003F4B1F">
              <w:rPr>
                <w:lang w:val="uk-UA"/>
              </w:rPr>
              <w:t xml:space="preserve"> № 2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7B2754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C94398" w:rsidRPr="003F4B1F">
              <w:rPr>
                <w:lang w:val="uk-UA"/>
              </w:rPr>
              <w:t xml:space="preserve">знання з теми </w:t>
            </w:r>
            <w:r w:rsidR="00C94398" w:rsidRPr="003F4B1F">
              <w:rPr>
                <w:color w:val="000000"/>
                <w:lang w:val="uk-UA"/>
              </w:rPr>
              <w:t>«</w:t>
            </w:r>
            <w:r w:rsidR="00C94398" w:rsidRPr="003F4B1F">
              <w:rPr>
                <w:lang w:val="uk-UA"/>
              </w:rPr>
              <w:t>Світлові явища</w:t>
            </w:r>
            <w:r w:rsidR="00C94398" w:rsidRPr="003F4B1F">
              <w:rPr>
                <w:color w:val="000000"/>
                <w:lang w:val="uk-UA"/>
              </w:rPr>
              <w:t>»</w:t>
            </w:r>
            <w:r w:rsidR="00C94398" w:rsidRPr="003F4B1F">
              <w:rPr>
                <w:lang w:val="uk-UA"/>
              </w:rPr>
              <w:t>, продовжити формування вмінь і навичок учнів розв’язувати фізичні задачі різних типів,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36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rPr>
                <w:i/>
                <w:lang w:val="uk-UA"/>
              </w:rPr>
            </w:pPr>
            <w:r w:rsidRPr="003F4B1F">
              <w:rPr>
                <w:i/>
                <w:lang w:val="uk-UA"/>
              </w:rPr>
              <w:t xml:space="preserve">Контрольна робота № 2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05162F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CA28D1">
              <w:rPr>
                <w:lang w:val="uk-UA"/>
              </w:rPr>
              <w:t>О</w:t>
            </w:r>
            <w:r w:rsidR="00C94398" w:rsidRPr="003F4B1F">
              <w:rPr>
                <w:lang w:val="uk-UA"/>
              </w:rPr>
              <w:t xml:space="preserve">цінити знання й уміння учнів з теми </w:t>
            </w:r>
            <w:r w:rsidR="00C94398" w:rsidRPr="003F4B1F">
              <w:rPr>
                <w:bCs/>
                <w:lang w:val="uk-UA"/>
              </w:rPr>
              <w:t xml:space="preserve">«Світлові явища», </w:t>
            </w:r>
            <w:r w:rsidR="00C94398" w:rsidRPr="003F4B1F">
              <w:rPr>
                <w:lang w:val="uk-UA"/>
              </w:rPr>
              <w:t>виявити прогалини в знаннях для подальшого їх усунення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5B2B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37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B2B" w:rsidRPr="003F4B1F" w:rsidRDefault="00BA5B2B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75274C" w:rsidP="006945B8">
            <w:pPr>
              <w:rPr>
                <w:i/>
                <w:lang w:val="uk-UA"/>
              </w:rPr>
            </w:pPr>
            <w:r w:rsidRPr="003F4B1F">
              <w:rPr>
                <w:color w:val="000000"/>
                <w:lang w:val="uk-UA"/>
              </w:rPr>
              <w:t xml:space="preserve">Захист навчальних проектів </w:t>
            </w:r>
            <w:r w:rsidR="00167CBA">
              <w:rPr>
                <w:color w:val="000000"/>
                <w:lang w:val="uk-UA"/>
              </w:rPr>
              <w:t xml:space="preserve">      </w:t>
            </w:r>
            <w:r w:rsidRPr="003F4B1F">
              <w:rPr>
                <w:color w:val="000000"/>
                <w:lang w:val="uk-UA"/>
              </w:rPr>
              <w:t>з теми «Світлові явища»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05162F" w:rsidP="00CA28D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>В</w:t>
            </w:r>
            <w:r w:rsidR="00C94398" w:rsidRPr="003F4B1F">
              <w:rPr>
                <w:lang w:val="uk-UA"/>
              </w:rPr>
              <w:t xml:space="preserve">изначити рівень оволодіння знаннями за темою, обраною для учнівського проекту в межах теми </w:t>
            </w:r>
            <w:r w:rsidR="00C94398" w:rsidRPr="003F4B1F">
              <w:rPr>
                <w:color w:val="000000"/>
                <w:lang w:val="uk-UA"/>
              </w:rPr>
              <w:t>«Світлові явища»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BA5B2B" w:rsidRPr="003F4B1F" w:rsidRDefault="00BA5B2B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C282E" w:rsidRPr="003F4B1F" w:rsidTr="00224E1D">
        <w:trPr>
          <w:trHeight w:val="178"/>
        </w:trPr>
        <w:tc>
          <w:tcPr>
            <w:tcW w:w="14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C282E" w:rsidRPr="003F4B1F" w:rsidRDefault="000C282E" w:rsidP="00CA28D1">
            <w:pPr>
              <w:tabs>
                <w:tab w:val="left" w:pos="1080"/>
              </w:tabs>
              <w:ind w:firstLine="567"/>
              <w:jc w:val="center"/>
              <w:rPr>
                <w:lang w:val="uk-UA"/>
              </w:rPr>
            </w:pPr>
            <w:r w:rsidRPr="003F4B1F">
              <w:rPr>
                <w:b/>
                <w:lang w:val="uk-UA"/>
              </w:rPr>
              <w:t xml:space="preserve">Розділ ІІІ. Механічні та електромагнітні хвилі </w:t>
            </w:r>
            <w:r w:rsidR="003C7B0B" w:rsidRPr="003C7B0B">
              <w:rPr>
                <w:lang w:val="uk-UA"/>
              </w:rPr>
              <w:t>(10 год)</w:t>
            </w:r>
          </w:p>
        </w:tc>
      </w:tr>
      <w:tr w:rsidR="009F1DE7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tabs>
                <w:tab w:val="center" w:pos="423"/>
              </w:tabs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ab/>
              <w:t>38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autoSpaceDE w:val="0"/>
              <w:autoSpaceDN w:val="0"/>
              <w:adjustRightInd w:val="0"/>
              <w:rPr>
                <w:rFonts w:eastAsia="SchoolBookC-Bold"/>
                <w:lang w:val="uk-UA"/>
              </w:rPr>
            </w:pPr>
            <w:r w:rsidRPr="003F4B1F">
              <w:rPr>
                <w:rFonts w:eastAsia="SchoolBookC-Bold"/>
                <w:lang w:val="uk-UA"/>
              </w:rPr>
              <w:t>Виникнення та поширення механічних хвиль. Фізичні величини,  які характеризують хвилі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0C282E" w:rsidRPr="003F4B1F" w:rsidRDefault="007E2438" w:rsidP="00CA28D1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0C282E" w:rsidRPr="003F4B1F">
              <w:rPr>
                <w:lang w:val="uk-UA"/>
              </w:rPr>
              <w:t>знання про механічні хвилі, їхні основні характеристики та властивості</w:t>
            </w:r>
          </w:p>
          <w:p w:rsidR="009F1DE7" w:rsidRPr="003F4B1F" w:rsidRDefault="009F1DE7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F1DE7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39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3F4B1F">
              <w:rPr>
                <w:bCs/>
                <w:lang w:val="uk-UA"/>
              </w:rPr>
              <w:t>Звукові хвилі. Інфразвук і ультразвук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7E2438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0C282E" w:rsidRPr="003F4B1F">
              <w:rPr>
                <w:lang w:val="uk-UA"/>
              </w:rPr>
              <w:t>знання про звук як механічну хвилю, його основні характеристики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F1DE7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40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3F4B1F">
              <w:rPr>
                <w:i/>
                <w:lang w:val="uk-UA"/>
              </w:rPr>
              <w:t>Лабораторна робота № 6.</w:t>
            </w:r>
            <w:r w:rsidRPr="003F4B1F">
              <w:rPr>
                <w:rFonts w:eastAsiaTheme="minorHAnsi"/>
                <w:lang w:val="uk-UA" w:eastAsia="en-US"/>
              </w:rPr>
              <w:t xml:space="preserve"> Дослідження звукових коливань різноманітних джерел </w:t>
            </w:r>
            <w:r w:rsidRPr="003F4B1F">
              <w:rPr>
                <w:rFonts w:eastAsiaTheme="minorHAnsi"/>
                <w:lang w:val="uk-UA" w:eastAsia="en-US"/>
              </w:rPr>
              <w:lastRenderedPageBreak/>
              <w:t>звуку за допомогою сучасних цифрових засобів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7B2754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lastRenderedPageBreak/>
              <w:t xml:space="preserve">Закріпити </w:t>
            </w:r>
            <w:r w:rsidR="000C282E" w:rsidRPr="003F4B1F">
              <w:rPr>
                <w:lang w:val="uk-UA"/>
              </w:rPr>
              <w:t>знання про звукові хвилі та їх характеристики в процесі дослідницької діяльності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F1DE7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lastRenderedPageBreak/>
              <w:t>41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rPr>
                <w:rFonts w:eastAsia="SchoolBookC-Bold"/>
                <w:lang w:val="uk-UA"/>
              </w:rPr>
            </w:pPr>
            <w:r w:rsidRPr="003F4B1F">
              <w:rPr>
                <w:rFonts w:eastAsia="SchoolBookC-Bold"/>
                <w:lang w:val="uk-UA"/>
              </w:rPr>
              <w:t>Електромагнітне поле й електромагнітні хвилі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7E2438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0C282E" w:rsidRPr="003F4B1F">
              <w:rPr>
                <w:lang w:val="uk-UA"/>
              </w:rPr>
              <w:t>знання про електромагнітне поле, електромагнітні хвилі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F1DE7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42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Шкала електромагнітних хвиль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7E2438" w:rsidP="00CA28D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0C282E" w:rsidRPr="003F4B1F">
              <w:rPr>
                <w:lang w:val="uk-UA"/>
              </w:rPr>
              <w:t>знання про єдину систему електромагнітних хвиль, нанесених на шкалу (спектр)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F1DE7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43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Фізичні основи сучасних бездротових засобів зв’язку.  Радіолокація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7E2438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DA4DDD" w:rsidRPr="003F4B1F">
              <w:rPr>
                <w:lang w:val="uk-UA"/>
              </w:rPr>
              <w:t>знання про стільниковий мобільний радіозв’язок та радіолокацію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F1DE7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44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3F4B1F">
              <w:rPr>
                <w:noProof/>
              </w:rPr>
              <w:drawing>
                <wp:inline distT="0" distB="0" distL="0" distR="0">
                  <wp:extent cx="190500" cy="190500"/>
                  <wp:effectExtent l="19050" t="0" r="0" b="0"/>
                  <wp:docPr id="11" name="Рисунок 7" descr="Бува i (интернет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ува i (интернет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24699D">
            <w:pPr>
              <w:rPr>
                <w:lang w:val="uk-UA"/>
              </w:rPr>
            </w:pPr>
            <w:r w:rsidRPr="003F4B1F">
              <w:rPr>
                <w:lang w:val="uk-UA"/>
              </w:rPr>
              <w:t>Узагальнення та систематизація знань з теми</w:t>
            </w:r>
            <w:r w:rsidRPr="003F4B1F">
              <w:rPr>
                <w:bCs/>
                <w:lang w:val="uk-UA"/>
              </w:rPr>
              <w:t xml:space="preserve"> «</w:t>
            </w:r>
            <w:r w:rsidRPr="003F4B1F">
              <w:rPr>
                <w:lang w:val="uk-UA"/>
              </w:rPr>
              <w:t>Механічні та електромагнітні хвилі</w:t>
            </w:r>
            <w:r w:rsidRPr="003F4B1F">
              <w:rPr>
                <w:bCs/>
                <w:lang w:val="uk-UA"/>
              </w:rPr>
              <w:t>»</w:t>
            </w:r>
            <w:r w:rsidRPr="003F4B1F">
              <w:rPr>
                <w:lang w:val="uk-UA"/>
              </w:rPr>
              <w:t xml:space="preserve">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05162F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Узагальнити </w:t>
            </w:r>
            <w:r w:rsidR="00DA4DDD" w:rsidRPr="003F4B1F">
              <w:rPr>
                <w:lang w:val="uk-UA"/>
              </w:rPr>
              <w:t>знання про</w:t>
            </w:r>
            <w:r w:rsidR="00DA4DDD" w:rsidRPr="003F4B1F">
              <w:rPr>
                <w:bCs/>
                <w:lang w:val="uk-UA"/>
              </w:rPr>
              <w:t xml:space="preserve"> механічні та електромагнітні хвилі, </w:t>
            </w:r>
            <w:r w:rsidR="00DA4DDD" w:rsidRPr="003F4B1F">
              <w:rPr>
                <w:lang w:val="uk-UA"/>
              </w:rPr>
              <w:t>привести одиничні знання в систему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F1DE7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45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Розв’язування задач. Підготовка до контрольної роботи</w:t>
            </w:r>
            <w:r w:rsidR="009473F2" w:rsidRPr="003F4B1F">
              <w:rPr>
                <w:lang w:val="uk-UA"/>
              </w:rPr>
              <w:t xml:space="preserve"> № 3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7B2754" w:rsidP="00CA28D1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DA4DDD" w:rsidRPr="003F4B1F">
              <w:rPr>
                <w:lang w:val="uk-UA"/>
              </w:rPr>
              <w:t xml:space="preserve">знання з теми </w:t>
            </w:r>
            <w:r w:rsidR="00DA4DDD" w:rsidRPr="003F4B1F">
              <w:rPr>
                <w:bCs/>
                <w:lang w:val="uk-UA"/>
              </w:rPr>
              <w:t>«</w:t>
            </w:r>
            <w:r w:rsidR="00DA4DDD" w:rsidRPr="003F4B1F">
              <w:rPr>
                <w:lang w:val="uk-UA"/>
              </w:rPr>
              <w:t>Механічні та електромагнітні хвилі</w:t>
            </w:r>
            <w:r w:rsidR="00DA4DDD" w:rsidRPr="003F4B1F">
              <w:rPr>
                <w:bCs/>
                <w:lang w:val="uk-UA"/>
              </w:rPr>
              <w:t>»,</w:t>
            </w:r>
            <w:r w:rsidR="00DA4DDD" w:rsidRPr="003F4B1F">
              <w:rPr>
                <w:lang w:val="uk-UA"/>
              </w:rPr>
              <w:t xml:space="preserve"> продовжити формування вмінь і навичок учнів розв’язувати фізичні задачі різних типів,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F1DE7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46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rPr>
                <w:i/>
                <w:lang w:val="uk-UA"/>
              </w:rPr>
            </w:pPr>
            <w:r w:rsidRPr="003F4B1F">
              <w:rPr>
                <w:i/>
                <w:lang w:val="uk-UA"/>
              </w:rPr>
              <w:t xml:space="preserve">Контрольна робота № 3 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05162F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>О</w:t>
            </w:r>
            <w:r w:rsidR="00DA4DDD" w:rsidRPr="003F4B1F">
              <w:rPr>
                <w:lang w:val="uk-UA"/>
              </w:rPr>
              <w:t xml:space="preserve">цінити знання й уміння учнів з теми </w:t>
            </w:r>
            <w:r w:rsidR="00DA4DDD" w:rsidRPr="003F4B1F">
              <w:rPr>
                <w:bCs/>
                <w:lang w:val="uk-UA"/>
              </w:rPr>
              <w:t>«</w:t>
            </w:r>
            <w:r w:rsidR="00DA4DDD" w:rsidRPr="003F4B1F">
              <w:rPr>
                <w:lang w:val="uk-UA"/>
              </w:rPr>
              <w:t>Механічні та електромагнітні хвилі</w:t>
            </w:r>
            <w:r w:rsidR="00DA4DDD" w:rsidRPr="003F4B1F">
              <w:rPr>
                <w:bCs/>
                <w:lang w:val="uk-UA"/>
              </w:rPr>
              <w:t>»</w:t>
            </w:r>
            <w:r w:rsidR="00DA4DDD" w:rsidRPr="003F4B1F">
              <w:rPr>
                <w:color w:val="000000"/>
                <w:lang w:val="uk-UA"/>
              </w:rPr>
              <w:t xml:space="preserve">, </w:t>
            </w:r>
            <w:r w:rsidR="00DA4DDD" w:rsidRPr="003F4B1F">
              <w:rPr>
                <w:lang w:val="uk-UA"/>
              </w:rPr>
              <w:t>виявити прогалини в знаннях для подальшого їх усунення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F1DE7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47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DE7" w:rsidRPr="003F4B1F" w:rsidRDefault="009F1DE7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75274C" w:rsidP="006945B8">
            <w:pPr>
              <w:rPr>
                <w:b/>
                <w:i/>
                <w:lang w:val="uk-UA"/>
              </w:rPr>
            </w:pPr>
            <w:r w:rsidRPr="003F4B1F">
              <w:rPr>
                <w:color w:val="000000"/>
                <w:lang w:val="uk-UA"/>
              </w:rPr>
              <w:t xml:space="preserve">Захист навчальних проектів з теми </w:t>
            </w:r>
            <w:r w:rsidRPr="003F4B1F">
              <w:rPr>
                <w:bCs/>
                <w:lang w:val="uk-UA"/>
              </w:rPr>
              <w:t>«</w:t>
            </w:r>
            <w:r w:rsidRPr="003F4B1F">
              <w:rPr>
                <w:lang w:val="uk-UA"/>
              </w:rPr>
              <w:t>Механічні та електромагнітні хвилі</w:t>
            </w:r>
            <w:r w:rsidRPr="003F4B1F">
              <w:rPr>
                <w:bCs/>
                <w:lang w:val="uk-UA"/>
              </w:rPr>
              <w:t>»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05162F" w:rsidP="00CA28D1">
            <w:pPr>
              <w:rPr>
                <w:lang w:val="uk-UA"/>
              </w:rPr>
            </w:pPr>
            <w:r w:rsidRPr="003F4B1F">
              <w:rPr>
                <w:lang w:val="uk-UA"/>
              </w:rPr>
              <w:t>В</w:t>
            </w:r>
            <w:r w:rsidR="00DA4DDD" w:rsidRPr="003F4B1F">
              <w:rPr>
                <w:lang w:val="uk-UA"/>
              </w:rPr>
              <w:t xml:space="preserve">изначити рівень оволодіння знаннями за темою, обраною для навчального проекту в межах теми </w:t>
            </w:r>
            <w:r w:rsidR="00DA4DDD" w:rsidRPr="003F4B1F">
              <w:rPr>
                <w:bCs/>
                <w:lang w:val="uk-UA"/>
              </w:rPr>
              <w:t>«</w:t>
            </w:r>
            <w:r w:rsidR="00DA4DDD" w:rsidRPr="003F4B1F">
              <w:rPr>
                <w:lang w:val="uk-UA"/>
              </w:rPr>
              <w:t>Механічні та електромагнітні хвилі</w:t>
            </w:r>
            <w:r w:rsidR="00DA4DDD" w:rsidRPr="003F4B1F">
              <w:rPr>
                <w:bCs/>
                <w:lang w:val="uk-UA"/>
              </w:rPr>
              <w:t>»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9F1DE7" w:rsidRPr="003F4B1F" w:rsidRDefault="009F1DE7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A605D" w:rsidRPr="003F4B1F" w:rsidTr="00224E1D">
        <w:trPr>
          <w:trHeight w:val="178"/>
        </w:trPr>
        <w:tc>
          <w:tcPr>
            <w:tcW w:w="14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605D" w:rsidRPr="003F4B1F" w:rsidRDefault="0073764A" w:rsidP="00CA28D1">
            <w:pPr>
              <w:jc w:val="center"/>
              <w:rPr>
                <w:lang w:val="uk-UA"/>
              </w:rPr>
            </w:pPr>
            <w:r w:rsidRPr="003F4B1F">
              <w:rPr>
                <w:b/>
                <w:lang w:val="uk-UA"/>
              </w:rPr>
              <w:t xml:space="preserve">Розділ </w:t>
            </w:r>
            <w:r w:rsidRPr="003F4B1F">
              <w:rPr>
                <w:b/>
                <w:lang w:val="en-US"/>
              </w:rPr>
              <w:t>IV</w:t>
            </w:r>
            <w:r w:rsidRPr="003F4B1F">
              <w:rPr>
                <w:b/>
              </w:rPr>
              <w:t xml:space="preserve">. </w:t>
            </w:r>
            <w:r w:rsidRPr="003F4B1F">
              <w:rPr>
                <w:b/>
                <w:lang w:val="uk-UA"/>
              </w:rPr>
              <w:t>Фізика атома та атомного ядра. Фізичні основи  атомної енергетики</w:t>
            </w:r>
            <w:r w:rsidR="003C7B0B">
              <w:rPr>
                <w:lang w:val="uk-UA"/>
              </w:rPr>
              <w:t xml:space="preserve"> (13</w:t>
            </w:r>
            <w:r w:rsidRPr="003F4B1F">
              <w:rPr>
                <w:lang w:val="uk-UA"/>
              </w:rPr>
              <w:t xml:space="preserve"> год)</w:t>
            </w:r>
          </w:p>
        </w:tc>
      </w:tr>
      <w:tr w:rsidR="0051151E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48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autoSpaceDE w:val="0"/>
              <w:autoSpaceDN w:val="0"/>
              <w:adjustRightInd w:val="0"/>
              <w:rPr>
                <w:rFonts w:eastAsia="SchoolBookC-Bold"/>
                <w:lang w:val="uk-UA"/>
              </w:rPr>
            </w:pPr>
            <w:r w:rsidRPr="003F4B1F">
              <w:rPr>
                <w:rFonts w:eastAsia="SchoolBookC-Bold"/>
                <w:lang w:val="uk-UA"/>
              </w:rPr>
              <w:t>Сучасна модель атома. Протонно-нейтронна модель ядра атома.  Ядерні сили. Ізотопи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7E2438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E12CA2" w:rsidRPr="003F4B1F">
              <w:rPr>
                <w:lang w:val="uk-UA"/>
              </w:rPr>
              <w:t>знання про сучасні погляди на модель атома та атомного ядра, ізотопи, сильну взаємодію нуклонів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859BD" w:rsidRPr="003F4B1F" w:rsidTr="006859BD">
        <w:trPr>
          <w:trHeight w:val="437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9BD" w:rsidRPr="003F4B1F" w:rsidRDefault="006859BD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49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9BD" w:rsidRPr="003F4B1F" w:rsidRDefault="006859BD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6859BD" w:rsidRPr="003F4B1F" w:rsidRDefault="006859BD" w:rsidP="0048758F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3F4B1F">
              <w:rPr>
                <w:bCs/>
                <w:lang w:val="uk-UA"/>
              </w:rPr>
              <w:t>Радіоактивність. Радіоактивні випромінювання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6859BD" w:rsidRPr="003F4B1F" w:rsidRDefault="006859BD" w:rsidP="0048758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>Сформувати знання про явище радіоактивності, склад радіоактивного випромінювання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6859BD" w:rsidRPr="003F4B1F" w:rsidRDefault="006859BD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1151E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50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rPr>
                <w:rFonts w:eastAsia="SchoolBookC-Bold"/>
                <w:lang w:val="uk-UA"/>
              </w:rPr>
            </w:pPr>
            <w:r w:rsidRPr="003F4B1F">
              <w:rPr>
                <w:rFonts w:eastAsia="SchoolBookC-Bold"/>
                <w:lang w:val="uk-UA"/>
              </w:rPr>
              <w:t>Активність радіоактивної речовини. Застосування радіоактивних  ізотопів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7E2438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E12CA2" w:rsidRPr="003F4B1F">
              <w:rPr>
                <w:lang w:val="uk-UA"/>
              </w:rPr>
              <w:t xml:space="preserve">знання про період радіоактивного розпаду, активність радіонуклідного джерела, </w:t>
            </w:r>
            <w:r w:rsidR="00E12CA2" w:rsidRPr="003F4B1F">
              <w:rPr>
                <w:rFonts w:eastAsia="SchoolBookC-Bold"/>
                <w:lang w:val="uk-UA"/>
              </w:rPr>
              <w:t>застосування радіоактивних ізотопів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1151E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lastRenderedPageBreak/>
              <w:t>51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24699D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24699D">
            <w:pPr>
              <w:rPr>
                <w:rFonts w:eastAsia="SchoolBookC-Bold"/>
                <w:lang w:val="uk-UA"/>
              </w:rPr>
            </w:pPr>
            <w:r w:rsidRPr="003F4B1F">
              <w:rPr>
                <w:lang w:val="uk-UA"/>
              </w:rPr>
              <w:t xml:space="preserve">Розв’язування задач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7B2754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E12CA2" w:rsidRPr="003F4B1F">
              <w:rPr>
                <w:lang w:val="uk-UA"/>
              </w:rPr>
              <w:t>знання з теми «</w:t>
            </w:r>
            <w:r w:rsidR="00E12CA2" w:rsidRPr="003F4B1F">
              <w:rPr>
                <w:rFonts w:eastAsia="SchoolBookC-Bold"/>
                <w:lang w:val="uk-UA"/>
              </w:rPr>
              <w:t>Активність радіоактивної речовини. Застосування радіоактивних ізотопів»</w:t>
            </w:r>
            <w:r w:rsidR="00E12CA2" w:rsidRPr="003F4B1F">
              <w:rPr>
                <w:lang w:val="uk-UA"/>
              </w:rPr>
              <w:t>, продовжити формування вмінь і навичок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1151E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52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Йонізаційна дія радіоактивного випромінювання.  Природний радіоактивний фон. Дозиметри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7E2438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E12CA2" w:rsidRPr="003F4B1F">
              <w:rPr>
                <w:lang w:val="uk-UA"/>
              </w:rPr>
              <w:t>знання про іонізаційну дію радіації, величини, що її вимірюють, природний радіаційний фон, дозиметри як фізичні прилади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1151E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53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24699D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24699D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Розв’язування задач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7B2754" w:rsidP="006945B8">
            <w:pPr>
              <w:ind w:firstLine="4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E12CA2" w:rsidRPr="003F4B1F">
              <w:rPr>
                <w:lang w:val="uk-UA"/>
              </w:rPr>
              <w:t>знання з теми «Йонізаційна дія радіоактивного випромінювання. Природний радіоактивний фон», продовжити формування вмінь і навичок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1151E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54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Ланцюгова ядерна реакція. Ядерний реактор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7E2438" w:rsidP="006945B8">
            <w:pPr>
              <w:autoSpaceDE w:val="0"/>
              <w:autoSpaceDN w:val="0"/>
              <w:adjustRightInd w:val="0"/>
              <w:ind w:firstLine="4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E12CA2" w:rsidRPr="003F4B1F">
              <w:rPr>
                <w:lang w:val="uk-UA"/>
              </w:rPr>
              <w:t>знання про ланцюгову ядерну реакцію, будову ядерного реактора та реакцію термоядерного синтезу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1151E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55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24699D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24699D" w:rsidP="006945B8">
            <w:pPr>
              <w:rPr>
                <w:lang w:val="uk-UA"/>
              </w:rPr>
            </w:pPr>
            <w:r>
              <w:rPr>
                <w:lang w:val="uk-UA"/>
              </w:rPr>
              <w:t xml:space="preserve">Розв’язування задач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7B2754" w:rsidP="00167CBA">
            <w:pPr>
              <w:tabs>
                <w:tab w:val="left" w:pos="1080"/>
              </w:tabs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E12CA2" w:rsidRPr="003F4B1F">
              <w:rPr>
                <w:lang w:val="uk-UA"/>
              </w:rPr>
              <w:t xml:space="preserve">знання з теми «Ланцюгова ядерна реакція. Ядерний реактор», продовжити формування вмінь і </w:t>
            </w:r>
            <w:r w:rsidR="00167CBA">
              <w:rPr>
                <w:lang w:val="uk-UA"/>
              </w:rPr>
              <w:t>н</w:t>
            </w:r>
            <w:r w:rsidR="00E12CA2" w:rsidRPr="003F4B1F">
              <w:rPr>
                <w:lang w:val="uk-UA"/>
              </w:rPr>
              <w:t>авичок учнів розв’язувати фізичні задачі, застосовуючи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1151E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56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Атомна енергетика України. Екологічні проблеми атомної  енергетики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7E2438" w:rsidP="006945B8">
            <w:pPr>
              <w:ind w:firstLine="4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E12CA2" w:rsidRPr="003F4B1F">
              <w:rPr>
                <w:lang w:val="uk-UA"/>
              </w:rPr>
              <w:t>знання учнів про ядерний цикл, енергетику України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1151E" w:rsidRPr="003F4B1F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57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3F4B1F">
              <w:rPr>
                <w:noProof/>
              </w:rPr>
              <w:drawing>
                <wp:inline distT="0" distB="0" distL="0" distR="0">
                  <wp:extent cx="190500" cy="190500"/>
                  <wp:effectExtent l="19050" t="0" r="0" b="0"/>
                  <wp:docPr id="12" name="Рисунок 10" descr="Бува i (интернет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ува i (интернет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24699D">
            <w:pPr>
              <w:rPr>
                <w:lang w:val="uk-UA"/>
              </w:rPr>
            </w:pPr>
            <w:r w:rsidRPr="003F4B1F">
              <w:rPr>
                <w:lang w:val="uk-UA"/>
              </w:rPr>
              <w:t>Узагальнення та систематизація знань з теми</w:t>
            </w:r>
            <w:r w:rsidRPr="003F4B1F">
              <w:rPr>
                <w:bCs/>
                <w:lang w:val="uk-UA"/>
              </w:rPr>
              <w:t xml:space="preserve"> </w:t>
            </w:r>
            <w:r w:rsidRPr="003F4B1F">
              <w:rPr>
                <w:lang w:val="uk-UA"/>
              </w:rPr>
              <w:t xml:space="preserve">«Фізика атома та атомного ядра. Фізичні основи  атомної енергетики»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05162F" w:rsidP="006945B8">
            <w:pPr>
              <w:autoSpaceDE w:val="0"/>
              <w:autoSpaceDN w:val="0"/>
              <w:adjustRightInd w:val="0"/>
              <w:ind w:firstLine="4"/>
              <w:rPr>
                <w:lang w:val="uk-UA"/>
              </w:rPr>
            </w:pPr>
            <w:r w:rsidRPr="003F4B1F">
              <w:rPr>
                <w:lang w:val="uk-UA"/>
              </w:rPr>
              <w:t xml:space="preserve">Узагальнити </w:t>
            </w:r>
            <w:r w:rsidR="00E12CA2" w:rsidRPr="003F4B1F">
              <w:rPr>
                <w:lang w:val="uk-UA"/>
              </w:rPr>
              <w:t>знання про</w:t>
            </w:r>
            <w:r w:rsidR="00E12CA2" w:rsidRPr="003F4B1F">
              <w:rPr>
                <w:bCs/>
                <w:lang w:val="uk-UA"/>
              </w:rPr>
              <w:t xml:space="preserve"> будову атома та атомного ядра, фізичні основи та екологічні проблеми атомної енергетики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1151E" w:rsidRPr="00CA4771" w:rsidTr="00FB06A3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58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rPr>
                <w:b/>
                <w:lang w:val="uk-UA"/>
              </w:rPr>
            </w:pPr>
            <w:r w:rsidRPr="003F4B1F">
              <w:rPr>
                <w:lang w:val="uk-UA"/>
              </w:rPr>
              <w:t>Розв’язування задач. Підготовка до контрольної роботи</w:t>
            </w:r>
            <w:r w:rsidR="00E12CA2" w:rsidRPr="003F4B1F">
              <w:rPr>
                <w:lang w:val="uk-UA"/>
              </w:rPr>
              <w:t xml:space="preserve"> № 4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7B2754" w:rsidP="006945B8">
            <w:pPr>
              <w:autoSpaceDE w:val="0"/>
              <w:autoSpaceDN w:val="0"/>
              <w:adjustRightInd w:val="0"/>
              <w:ind w:firstLine="4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E12CA2" w:rsidRPr="003F4B1F">
              <w:rPr>
                <w:lang w:val="uk-UA"/>
              </w:rPr>
              <w:t>знання з теми «Фізика атома та атомного ядра. Фізичні основи атомної енергетики», продовжити формування вмінь і навичок учнів розв’язувати фізичні задачі різних типів,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1151E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59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E12CA2" w:rsidP="006945B8">
            <w:pPr>
              <w:rPr>
                <w:lang w:val="uk-UA"/>
              </w:rPr>
            </w:pPr>
            <w:r w:rsidRPr="003F4B1F">
              <w:rPr>
                <w:i/>
                <w:lang w:val="uk-UA"/>
              </w:rPr>
              <w:t>Контрольна робота № 4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05162F" w:rsidP="00592E5E">
            <w:pPr>
              <w:tabs>
                <w:tab w:val="left" w:pos="1080"/>
              </w:tabs>
              <w:rPr>
                <w:lang w:val="uk-UA"/>
              </w:rPr>
            </w:pPr>
            <w:r w:rsidRPr="003F4B1F">
              <w:rPr>
                <w:lang w:val="uk-UA"/>
              </w:rPr>
              <w:t>О</w:t>
            </w:r>
            <w:r w:rsidR="00E12CA2" w:rsidRPr="003F4B1F">
              <w:rPr>
                <w:lang w:val="uk-UA"/>
              </w:rPr>
              <w:t xml:space="preserve">цінити знання й уміння учнів з теми </w:t>
            </w:r>
            <w:r w:rsidR="00E12CA2" w:rsidRPr="003F4B1F">
              <w:rPr>
                <w:bCs/>
                <w:lang w:val="uk-UA"/>
              </w:rPr>
              <w:t>«</w:t>
            </w:r>
            <w:r w:rsidR="00E12CA2" w:rsidRPr="003F4B1F">
              <w:rPr>
                <w:lang w:val="uk-UA"/>
              </w:rPr>
              <w:t>Фізика атома та атомного ядра. Фізичні основи атомної енергетики</w:t>
            </w:r>
            <w:r w:rsidR="00E12CA2" w:rsidRPr="003F4B1F">
              <w:rPr>
                <w:bCs/>
                <w:lang w:val="uk-UA"/>
              </w:rPr>
              <w:t xml:space="preserve">», </w:t>
            </w:r>
            <w:r w:rsidR="00E12CA2" w:rsidRPr="003F4B1F">
              <w:rPr>
                <w:lang w:val="uk-UA"/>
              </w:rPr>
              <w:t>виявити прогалини в знаннях для подальшого їх усунення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1151E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60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1E" w:rsidRPr="003F4B1F" w:rsidRDefault="0051151E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E12CA2" w:rsidP="0024699D">
            <w:pPr>
              <w:tabs>
                <w:tab w:val="left" w:pos="1080"/>
              </w:tabs>
              <w:rPr>
                <w:i/>
                <w:lang w:val="uk-UA"/>
              </w:rPr>
            </w:pPr>
            <w:r w:rsidRPr="003F4B1F">
              <w:rPr>
                <w:lang w:val="uk-UA"/>
              </w:rPr>
              <w:t xml:space="preserve">Захист навчальних проектів з теми «Фізика атома та атомного </w:t>
            </w:r>
            <w:r w:rsidRPr="003F4B1F">
              <w:rPr>
                <w:lang w:val="uk-UA"/>
              </w:rPr>
              <w:lastRenderedPageBreak/>
              <w:t>ядра. Фізичні основи атомної енергетики»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E12CA2" w:rsidRPr="003F4B1F" w:rsidRDefault="0005162F" w:rsidP="001E64F8">
            <w:pPr>
              <w:tabs>
                <w:tab w:val="left" w:pos="1080"/>
              </w:tabs>
              <w:rPr>
                <w:lang w:val="uk-UA"/>
              </w:rPr>
            </w:pPr>
            <w:r w:rsidRPr="003F4B1F">
              <w:rPr>
                <w:lang w:val="uk-UA"/>
              </w:rPr>
              <w:lastRenderedPageBreak/>
              <w:t>В</w:t>
            </w:r>
            <w:r w:rsidR="00E12CA2" w:rsidRPr="003F4B1F">
              <w:rPr>
                <w:lang w:val="uk-UA"/>
              </w:rPr>
              <w:t xml:space="preserve">изначити рівень оволодіння знаннями за темою, обраною для навчального проекту в межах теми «Фізика атома та </w:t>
            </w:r>
            <w:r w:rsidR="00E12CA2" w:rsidRPr="003F4B1F">
              <w:rPr>
                <w:lang w:val="uk-UA"/>
              </w:rPr>
              <w:lastRenderedPageBreak/>
              <w:t>атомного ядра. Фізичні основи атомної енергетики».</w:t>
            </w:r>
          </w:p>
          <w:p w:rsidR="0051151E" w:rsidRPr="003F4B1F" w:rsidRDefault="0051151E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51151E" w:rsidRPr="003F4B1F" w:rsidRDefault="0051151E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274C" w:rsidRPr="003F4B1F" w:rsidTr="00224E1D">
        <w:trPr>
          <w:trHeight w:val="178"/>
        </w:trPr>
        <w:tc>
          <w:tcPr>
            <w:tcW w:w="14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74C" w:rsidRPr="003C7B0B" w:rsidRDefault="004900AE" w:rsidP="003C7B0B">
            <w:pPr>
              <w:pStyle w:val="NoParagraphStyle"/>
              <w:spacing w:line="240" w:lineRule="auto"/>
              <w:jc w:val="center"/>
              <w:textAlignment w:val="auto"/>
              <w:rPr>
                <w:b/>
                <w:color w:val="auto"/>
                <w:lang w:val="ru-RU"/>
              </w:rPr>
            </w:pPr>
            <w:r w:rsidRPr="003C7B0B">
              <w:rPr>
                <w:b/>
                <w:color w:val="auto"/>
                <w:lang w:val="uk-UA"/>
              </w:rPr>
              <w:lastRenderedPageBreak/>
              <w:t xml:space="preserve">Розділ </w:t>
            </w:r>
            <w:r w:rsidRPr="003C7B0B">
              <w:rPr>
                <w:b/>
                <w:color w:val="auto"/>
              </w:rPr>
              <w:t>V</w:t>
            </w:r>
            <w:r w:rsidRPr="003C7B0B">
              <w:rPr>
                <w:b/>
                <w:color w:val="auto"/>
                <w:lang w:val="ru-RU"/>
              </w:rPr>
              <w:t>. Рух і взаємодія</w:t>
            </w:r>
            <w:r w:rsidR="003C7B0B">
              <w:rPr>
                <w:b/>
                <w:color w:val="auto"/>
                <w:lang w:val="ru-RU"/>
              </w:rPr>
              <w:t xml:space="preserve">. Закони збереження. Частина І </w:t>
            </w:r>
            <w:r w:rsidR="003C7B0B" w:rsidRPr="003C7B0B">
              <w:rPr>
                <w:color w:val="auto"/>
                <w:lang w:val="ru-RU"/>
              </w:rPr>
              <w:t>( 21 год)</w:t>
            </w:r>
          </w:p>
        </w:tc>
      </w:tr>
      <w:tr w:rsidR="0035292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61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rPr>
                <w:rFonts w:eastAsia="SchoolBookC-Bold"/>
                <w:lang w:val="uk-UA"/>
              </w:rPr>
            </w:pPr>
            <w:r w:rsidRPr="003F4B1F">
              <w:rPr>
                <w:rFonts w:eastAsia="SchoolBookC-Bold"/>
                <w:lang w:val="uk-UA"/>
              </w:rPr>
              <w:t>Рівноприскорений прямолінійний рух. Прискорення.  Швидкість рівноприскореного прямолінійного руху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7E243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024F5A" w:rsidRPr="003F4B1F">
              <w:rPr>
                <w:lang w:val="uk-UA"/>
              </w:rPr>
              <w:t>знання про рівноприскорений прямолінійний рух, та фізичні величини, що його описують,— прискорення та швидкість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5292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62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rPr>
                <w:rFonts w:eastAsia="SchoolBookC-Bold"/>
                <w:lang w:val="uk-UA"/>
              </w:rPr>
            </w:pPr>
            <w:r w:rsidRPr="003F4B1F">
              <w:rPr>
                <w:lang w:val="uk-UA"/>
              </w:rPr>
              <w:t>Розв’язування задач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7B2754" w:rsidP="001E64F8">
            <w:pPr>
              <w:tabs>
                <w:tab w:val="left" w:pos="720"/>
                <w:tab w:val="left" w:pos="1080"/>
              </w:tabs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024F5A" w:rsidRPr="003F4B1F">
              <w:rPr>
                <w:lang w:val="uk-UA"/>
              </w:rPr>
              <w:t>знання з теми «</w:t>
            </w:r>
            <w:r w:rsidR="00024F5A" w:rsidRPr="003F4B1F">
              <w:rPr>
                <w:rFonts w:eastAsia="SchoolBookC-Bold"/>
                <w:lang w:val="uk-UA"/>
              </w:rPr>
              <w:t>Рівноприскорений прямолінійний рух. Прискорення. Швидкість рівноприскореного прямолінійного руху»</w:t>
            </w:r>
            <w:r w:rsidR="00024F5A" w:rsidRPr="003F4B1F">
              <w:rPr>
                <w:lang w:val="uk-UA"/>
              </w:rPr>
              <w:t>, продовжити формування вмінь і навичок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5292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pStyle w:val="1"/>
              <w:spacing w:line="240" w:lineRule="auto"/>
              <w:ind w:left="0" w:right="-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4B1F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3F4B1F">
              <w:rPr>
                <w:bCs/>
                <w:lang w:val="uk-UA"/>
              </w:rPr>
              <w:t>Переміщення під час рівноприскореного прямолінійного руху.  Рівняння координати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7E2438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024F5A" w:rsidRPr="003F4B1F">
              <w:rPr>
                <w:lang w:val="uk-UA"/>
              </w:rPr>
              <w:t>знання про фізичні величини, які описують рівноприскорений рух,</w:t>
            </w:r>
            <w:r w:rsidR="00024F5A" w:rsidRPr="003F4B1F">
              <w:t>—</w:t>
            </w:r>
            <w:r w:rsidR="00024F5A" w:rsidRPr="003F4B1F">
              <w:rPr>
                <w:lang w:val="uk-UA"/>
              </w:rPr>
              <w:t xml:space="preserve"> переміщення та координату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5292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pStyle w:val="1"/>
              <w:tabs>
                <w:tab w:val="left" w:pos="540"/>
              </w:tabs>
              <w:spacing w:line="240" w:lineRule="auto"/>
              <w:ind w:left="0" w:right="-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4B1F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rPr>
                <w:rFonts w:eastAsia="SchoolBookC-Bold"/>
                <w:lang w:val="uk-UA"/>
              </w:rPr>
            </w:pPr>
            <w:r w:rsidRPr="003F4B1F">
              <w:rPr>
                <w:lang w:val="uk-UA"/>
              </w:rPr>
              <w:t>Розв’язування задач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7B2754" w:rsidP="001E64F8">
            <w:pPr>
              <w:tabs>
                <w:tab w:val="left" w:pos="720"/>
                <w:tab w:val="left" w:pos="1080"/>
              </w:tabs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024F5A" w:rsidRPr="003F4B1F">
              <w:rPr>
                <w:lang w:val="uk-UA"/>
              </w:rPr>
              <w:t xml:space="preserve">знання з теми </w:t>
            </w:r>
            <w:r w:rsidR="00024F5A" w:rsidRPr="003F4B1F">
              <w:rPr>
                <w:color w:val="000000"/>
                <w:lang w:val="uk-UA"/>
              </w:rPr>
              <w:t>«</w:t>
            </w:r>
            <w:r w:rsidR="00024F5A" w:rsidRPr="003F4B1F">
              <w:rPr>
                <w:bCs/>
                <w:lang w:val="uk-UA"/>
              </w:rPr>
              <w:t xml:space="preserve">Переміщення під час рівноприскореного прямолінійного руху. Рівняння координати», </w:t>
            </w:r>
            <w:r w:rsidR="00024F5A" w:rsidRPr="003F4B1F">
              <w:rPr>
                <w:lang w:val="uk-UA"/>
              </w:rPr>
              <w:t>продовжити формування вмінь  і навичок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5292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65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24699D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24699D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Розв’язування задач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7B2754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024F5A" w:rsidRPr="003F4B1F">
              <w:rPr>
                <w:lang w:val="uk-UA"/>
              </w:rPr>
              <w:t xml:space="preserve">знання з теми </w:t>
            </w:r>
            <w:r w:rsidR="00024F5A" w:rsidRPr="003F4B1F">
              <w:rPr>
                <w:color w:val="000000"/>
                <w:lang w:val="uk-UA"/>
              </w:rPr>
              <w:t>«</w:t>
            </w:r>
            <w:r w:rsidR="00024F5A" w:rsidRPr="003F4B1F">
              <w:rPr>
                <w:bCs/>
                <w:lang w:val="uk-UA"/>
              </w:rPr>
              <w:t xml:space="preserve">Переміщення під час рівноприскореного прямолінійного руху. Рівняння координати», </w:t>
            </w:r>
            <w:r w:rsidR="00024F5A" w:rsidRPr="003F4B1F">
              <w:rPr>
                <w:lang w:val="uk-UA"/>
              </w:rPr>
              <w:t>продовжити формування вмінь і навичок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5292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66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Інерціальні системи відліку. Перший закон Ньютона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7E2438" w:rsidP="00592E5E">
            <w:pPr>
              <w:widowControl w:val="0"/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024F5A" w:rsidRPr="003F4B1F">
              <w:rPr>
                <w:lang w:val="uk-UA"/>
              </w:rPr>
              <w:t>знання про інерціальні системи відліку, перший закон Ньютона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5292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67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r w:rsidRPr="003F4B1F">
              <w:rPr>
                <w:lang w:val="uk-UA"/>
              </w:rPr>
              <w:t>Другий закон Ньютона.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7E2438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024F5A" w:rsidRPr="003F4B1F">
              <w:rPr>
                <w:lang w:val="uk-UA"/>
              </w:rPr>
              <w:t>знання про другий закон</w:t>
            </w:r>
            <w:r w:rsidR="00024F5A" w:rsidRPr="003F4B1F">
              <w:rPr>
                <w:lang w:val="uk-UA" w:eastAsia="en-US"/>
              </w:rPr>
              <w:t xml:space="preserve"> Ньютона як закон, що дозволяє визначити </w:t>
            </w:r>
            <w:r w:rsidR="00024F5A" w:rsidRPr="003F4B1F">
              <w:rPr>
                <w:rFonts w:eastAsia="SchoolBookC-Bold"/>
                <w:bCs/>
                <w:lang w:val="uk-UA" w:eastAsia="en-US"/>
              </w:rPr>
              <w:t xml:space="preserve">умову рівноприскореного руху </w:t>
            </w:r>
            <w:r w:rsidR="00024F5A" w:rsidRPr="003F4B1F">
              <w:rPr>
                <w:lang w:val="uk-UA" w:eastAsia="en-US"/>
              </w:rPr>
              <w:t>т</w:t>
            </w:r>
            <w:r w:rsidR="00024F5A" w:rsidRPr="003F4B1F">
              <w:rPr>
                <w:rFonts w:eastAsia="SchoolBookC-Bold"/>
                <w:bCs/>
                <w:lang w:val="uk-UA" w:eastAsia="en-US"/>
              </w:rPr>
              <w:t>іла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5292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2F0855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68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24699D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24699D">
            <w:pPr>
              <w:rPr>
                <w:rFonts w:eastAsia="SchoolBookC-Bold"/>
                <w:lang w:val="uk-UA"/>
              </w:rPr>
            </w:pPr>
            <w:r w:rsidRPr="003F4B1F">
              <w:rPr>
                <w:lang w:val="uk-UA"/>
              </w:rPr>
              <w:t xml:space="preserve">Розв’язування задач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7B2754" w:rsidP="001E64F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2F0855" w:rsidRPr="003F4B1F">
              <w:rPr>
                <w:lang w:val="uk-UA"/>
              </w:rPr>
              <w:t>знання з теми «</w:t>
            </w:r>
            <w:r w:rsidR="002F0855" w:rsidRPr="003F4B1F">
              <w:rPr>
                <w:bCs/>
                <w:lang w:val="uk-UA"/>
              </w:rPr>
              <w:t xml:space="preserve">Другий закон Ньютона», </w:t>
            </w:r>
            <w:r w:rsidR="002F0855" w:rsidRPr="003F4B1F">
              <w:rPr>
                <w:lang w:val="uk-UA"/>
              </w:rPr>
              <w:t>продовжити формування вмінь і навичок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5292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2F0855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lastRenderedPageBreak/>
              <w:t>69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Третій закон Ньютона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7E2438" w:rsidP="001E64F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2F0855" w:rsidRPr="003F4B1F">
              <w:rPr>
                <w:lang w:val="uk-UA"/>
              </w:rPr>
              <w:t>знання про третій закон</w:t>
            </w:r>
            <w:r w:rsidR="002F0855" w:rsidRPr="003F4B1F">
              <w:rPr>
                <w:rFonts w:eastAsia="Calibri"/>
                <w:lang w:val="uk-UA" w:eastAsia="en-US"/>
              </w:rPr>
              <w:t xml:space="preserve"> Ньютона як закон взаємодії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5292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2F0855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70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Закон всесвітнього тяжіння. Сила тяжіння.  Прискорення вільного падіння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7E2438" w:rsidP="001E64F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</w:t>
            </w:r>
            <w:r w:rsidR="002F0855" w:rsidRPr="003F4B1F">
              <w:rPr>
                <w:lang w:val="uk-UA"/>
              </w:rPr>
              <w:t>знання про силу тяжіння та силу всесвітнього тяжіння (закон тяжіння)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5292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0A0EDC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71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rPr>
                <w:rFonts w:eastAsia="SchoolBookC-Bold"/>
                <w:lang w:val="uk-UA"/>
              </w:rPr>
            </w:pPr>
            <w:r w:rsidRPr="003F4B1F">
              <w:rPr>
                <w:lang w:val="uk-UA"/>
              </w:rPr>
              <w:t>Розв’язування задач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7B2754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0A0EDC" w:rsidRPr="003F4B1F">
              <w:rPr>
                <w:lang w:val="uk-UA"/>
              </w:rPr>
              <w:t>знання з теми «Закон всесвітнього тяжіння», продовжити формування вмінь і навичок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5292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0A0EDC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72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Рух тіла під дією сили тяжіння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05162F" w:rsidP="001E64F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>С</w:t>
            </w:r>
            <w:r w:rsidR="000A0EDC" w:rsidRPr="003F4B1F">
              <w:rPr>
                <w:lang w:val="uk-UA"/>
              </w:rPr>
              <w:t>формувати знання про закономірності руху тіла під дією сили тяжіння у випадках, коли тіло кинуте вертикально та горизонтально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5292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0A0EDC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73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rPr>
                <w:rFonts w:eastAsia="SchoolBookC-Bold"/>
                <w:lang w:val="uk-UA"/>
              </w:rPr>
            </w:pPr>
            <w:r w:rsidRPr="003F4B1F">
              <w:rPr>
                <w:lang w:val="uk-UA"/>
              </w:rPr>
              <w:t>Розв’язування задач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7B2754" w:rsidP="001E64F8">
            <w:pPr>
              <w:widowControl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0A0EDC" w:rsidRPr="003F4B1F">
              <w:rPr>
                <w:lang w:val="uk-UA"/>
              </w:rPr>
              <w:t>знання з теми «Рух тіла під дією сили тяжіння»,</w:t>
            </w:r>
            <w:r w:rsidR="000A0EDC" w:rsidRPr="003F4B1F">
              <w:rPr>
                <w:rFonts w:eastAsia="SchoolBookC-Bold"/>
                <w:lang w:val="uk-UA"/>
              </w:rPr>
              <w:t xml:space="preserve"> </w:t>
            </w:r>
            <w:r w:rsidR="000A0EDC" w:rsidRPr="003F4B1F">
              <w:rPr>
                <w:lang w:val="uk-UA"/>
              </w:rPr>
              <w:t>продовжити формування вмінь і навичок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5292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0A0EDC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74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24699D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24699D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Розв’язування задач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7B2754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</w:t>
            </w:r>
            <w:r w:rsidR="000A0EDC" w:rsidRPr="003F4B1F">
              <w:rPr>
                <w:lang w:val="uk-UA"/>
              </w:rPr>
              <w:t>знання з теми «Рух тіла під дією сили тяжіння»,</w:t>
            </w:r>
            <w:r w:rsidR="000A0EDC" w:rsidRPr="003F4B1F">
              <w:rPr>
                <w:rFonts w:eastAsia="SchoolBookC-Bold"/>
                <w:lang w:val="uk-UA"/>
              </w:rPr>
              <w:t xml:space="preserve"> </w:t>
            </w:r>
            <w:r w:rsidR="000A0EDC" w:rsidRPr="003F4B1F">
              <w:rPr>
                <w:lang w:val="uk-UA"/>
              </w:rPr>
              <w:t>продовжити формування вмінь і навичок учнів розв’язувати фізичні задачі, застосовуючи набуті знання.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5292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0A0EDC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75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Рух тіла під дією кількох сил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4D0DE4" w:rsidP="001E64F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>сформувати знання  учнів про основні етапи розв’язування задач  з динаміки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5292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0A0EDC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76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rPr>
                <w:rFonts w:eastAsia="SchoolBookC-Bold"/>
                <w:lang w:val="uk-UA"/>
              </w:rPr>
            </w:pPr>
            <w:r w:rsidRPr="003F4B1F">
              <w:rPr>
                <w:lang w:val="uk-UA"/>
              </w:rPr>
              <w:t>Розв’язування задач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1E64F8" w:rsidRDefault="00224E1D" w:rsidP="006945B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E64F8">
              <w:rPr>
                <w:lang w:val="uk-UA"/>
              </w:rPr>
              <w:t xml:space="preserve">Закріпити </w:t>
            </w:r>
            <w:r w:rsidR="004D0DE4" w:rsidRPr="001E64F8">
              <w:rPr>
                <w:lang w:val="uk-UA"/>
              </w:rPr>
              <w:t xml:space="preserve">в учнів знань з теми </w:t>
            </w:r>
            <w:r w:rsidR="004D0DE4" w:rsidRPr="001E64F8">
              <w:rPr>
                <w:color w:val="000000"/>
                <w:lang w:val="uk-UA"/>
              </w:rPr>
              <w:t>«</w:t>
            </w:r>
            <w:r w:rsidR="004D0DE4" w:rsidRPr="001E64F8">
              <w:rPr>
                <w:lang w:val="uk-UA"/>
              </w:rPr>
              <w:t>Рух тіла під дією кількох сил</w:t>
            </w:r>
            <w:r w:rsidR="004D0DE4" w:rsidRPr="001E64F8">
              <w:rPr>
                <w:color w:val="000000"/>
                <w:lang w:val="uk-UA"/>
              </w:rPr>
              <w:t>»,</w:t>
            </w:r>
            <w:r w:rsidR="004D0DE4" w:rsidRPr="001E64F8">
              <w:rPr>
                <w:rFonts w:eastAsia="SchoolBookC-Bold"/>
                <w:lang w:val="uk-UA"/>
              </w:rPr>
              <w:t xml:space="preserve"> </w:t>
            </w:r>
            <w:r w:rsidR="004D0DE4" w:rsidRPr="001E64F8">
              <w:rPr>
                <w:lang w:val="uk-UA"/>
              </w:rPr>
              <w:t>продовження формування навичок та умінь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5292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0A0EDC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77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928" w:rsidRPr="003F4B1F" w:rsidRDefault="0035292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rPr>
                <w:rFonts w:eastAsia="SchoolBookC-Bold"/>
                <w:lang w:val="uk-UA"/>
              </w:rPr>
            </w:pPr>
            <w:r w:rsidRPr="003F4B1F">
              <w:rPr>
                <w:lang w:val="uk-UA"/>
              </w:rPr>
              <w:t>Розв’язування задач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1E64F8" w:rsidRDefault="00224E1D" w:rsidP="001E64F8">
            <w:pPr>
              <w:rPr>
                <w:lang w:val="uk-UA"/>
              </w:rPr>
            </w:pPr>
            <w:r w:rsidRPr="001E64F8">
              <w:rPr>
                <w:lang w:val="uk-UA"/>
              </w:rPr>
              <w:t xml:space="preserve">Закріпити </w:t>
            </w:r>
            <w:r w:rsidR="004D0DE4" w:rsidRPr="001E64F8">
              <w:rPr>
                <w:lang w:val="uk-UA"/>
              </w:rPr>
              <w:t xml:space="preserve">в учнів знань з теми </w:t>
            </w:r>
            <w:r w:rsidR="004D0DE4" w:rsidRPr="001E64F8">
              <w:rPr>
                <w:color w:val="000000"/>
                <w:lang w:val="uk-UA"/>
              </w:rPr>
              <w:t>«</w:t>
            </w:r>
            <w:r w:rsidR="004D0DE4" w:rsidRPr="001E64F8">
              <w:rPr>
                <w:lang w:val="uk-UA"/>
              </w:rPr>
              <w:t>Рух тіла під дією кількох сил</w:t>
            </w:r>
            <w:r w:rsidR="004D0DE4" w:rsidRPr="001E64F8">
              <w:rPr>
                <w:color w:val="000000"/>
                <w:lang w:val="uk-UA"/>
              </w:rPr>
              <w:t>» (рух тіла по вертикалі),</w:t>
            </w:r>
            <w:r w:rsidR="004D0DE4" w:rsidRPr="001E64F8">
              <w:rPr>
                <w:rFonts w:eastAsia="SchoolBookC-Bold"/>
                <w:lang w:val="uk-UA"/>
              </w:rPr>
              <w:t xml:space="preserve"> </w:t>
            </w:r>
            <w:r w:rsidR="004D0DE4" w:rsidRPr="001E64F8">
              <w:rPr>
                <w:lang w:val="uk-UA"/>
              </w:rPr>
              <w:t>продовження формування навичок та умінь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352928" w:rsidRPr="003F4B1F" w:rsidRDefault="0035292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78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7C4633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Розв’язування задач. Підготовка до контрольної роботи</w:t>
            </w:r>
            <w:r>
              <w:rPr>
                <w:lang w:val="uk-UA"/>
              </w:rPr>
              <w:t xml:space="preserve"> № 5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7C4633" w:rsidP="001E64F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E64F8">
              <w:rPr>
                <w:lang w:val="uk-UA"/>
              </w:rPr>
              <w:t>Закріпити в учнів знань з теми «Рух тіла під дією кількох сил» (рух тіла по вертикалі),</w:t>
            </w:r>
            <w:r w:rsidRPr="001E64F8">
              <w:rPr>
                <w:rFonts w:eastAsia="SchoolBookC-Bold"/>
                <w:lang w:val="uk-UA"/>
              </w:rPr>
              <w:t xml:space="preserve"> </w:t>
            </w:r>
            <w:r w:rsidRPr="001E64F8">
              <w:rPr>
                <w:lang w:val="uk-UA"/>
              </w:rPr>
              <w:t>продовження формування навичок та умінь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4633" w:rsidRPr="00E533D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633" w:rsidRPr="007C4633" w:rsidRDefault="007C4633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7C4633">
              <w:rPr>
                <w:rFonts w:eastAsia="Calibri"/>
                <w:lang w:val="uk-UA"/>
              </w:rPr>
              <w:t>79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3F4B1F">
              <w:rPr>
                <w:noProof/>
              </w:rPr>
              <w:drawing>
                <wp:inline distT="0" distB="0" distL="0" distR="0">
                  <wp:extent cx="190500" cy="190500"/>
                  <wp:effectExtent l="19050" t="0" r="0" b="0"/>
                  <wp:docPr id="13" name="Рисунок 13" descr="Бува i (интернет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ува i (интернет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633" w:rsidRPr="003F4B1F" w:rsidRDefault="007C4633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7C4633" w:rsidRPr="003F4B1F" w:rsidRDefault="007C4633" w:rsidP="0024699D">
            <w:pPr>
              <w:rPr>
                <w:lang w:val="uk-UA"/>
              </w:rPr>
            </w:pPr>
            <w:r w:rsidRPr="003F4B1F">
              <w:rPr>
                <w:lang w:val="uk-UA"/>
              </w:rPr>
              <w:t>Узагальнення та систематизація знань з теми</w:t>
            </w:r>
            <w:r w:rsidRPr="003F4B1F">
              <w:rPr>
                <w:bCs/>
                <w:lang w:val="uk-UA"/>
              </w:rPr>
              <w:t xml:space="preserve"> «</w:t>
            </w:r>
            <w:r w:rsidRPr="003F4B1F">
              <w:rPr>
                <w:lang w:val="uk-UA"/>
              </w:rPr>
              <w:t xml:space="preserve">Рух і взаємодія. </w:t>
            </w:r>
            <w:r w:rsidRPr="003F4B1F">
              <w:rPr>
                <w:lang w:val="uk-UA"/>
              </w:rPr>
              <w:lastRenderedPageBreak/>
              <w:t>Закони збереження. Частина І</w:t>
            </w:r>
            <w:r w:rsidRPr="003F4B1F">
              <w:rPr>
                <w:bCs/>
                <w:lang w:val="uk-UA"/>
              </w:rPr>
              <w:t>»</w:t>
            </w:r>
            <w:r w:rsidRPr="003F4B1F">
              <w:rPr>
                <w:lang w:val="uk-UA"/>
              </w:rPr>
              <w:t xml:space="preserve">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7C4633" w:rsidRPr="003F4B1F" w:rsidRDefault="007C4633" w:rsidP="0048758F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lang w:val="uk-UA"/>
              </w:rPr>
              <w:lastRenderedPageBreak/>
              <w:t>У</w:t>
            </w:r>
            <w:r w:rsidRPr="003F4B1F">
              <w:rPr>
                <w:lang w:val="uk-UA"/>
              </w:rPr>
              <w:t>загальн</w:t>
            </w:r>
            <w:r>
              <w:rPr>
                <w:lang w:val="uk-UA"/>
              </w:rPr>
              <w:t>ити</w:t>
            </w:r>
            <w:r w:rsidRPr="003F4B1F">
              <w:rPr>
                <w:lang w:val="uk-UA"/>
              </w:rPr>
              <w:t xml:space="preserve">  знан</w:t>
            </w:r>
            <w:r>
              <w:rPr>
                <w:lang w:val="uk-UA"/>
              </w:rPr>
              <w:t>ня</w:t>
            </w:r>
            <w:r w:rsidRPr="003F4B1F">
              <w:rPr>
                <w:lang w:val="uk-UA"/>
              </w:rPr>
              <w:t xml:space="preserve"> про</w:t>
            </w:r>
            <w:r w:rsidRPr="003F4B1F">
              <w:rPr>
                <w:bCs/>
                <w:lang w:val="uk-UA"/>
              </w:rPr>
              <w:t xml:space="preserve"> основні закономірності та характеристики рівноприскореного руху, про закони </w:t>
            </w:r>
            <w:r w:rsidRPr="003F4B1F">
              <w:rPr>
                <w:bCs/>
                <w:lang w:val="uk-UA"/>
              </w:rPr>
              <w:lastRenderedPageBreak/>
              <w:t xml:space="preserve">Ньютона та закон всесвітнього тяжіння, рух тіла під дією сили тяжіння, </w:t>
            </w:r>
            <w:r w:rsidRPr="003F4B1F">
              <w:rPr>
                <w:lang w:val="uk-UA"/>
              </w:rPr>
              <w:t>приведення одиничних знань у систему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7C4633" w:rsidRPr="003F4B1F" w:rsidRDefault="007C463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7C4633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7C4633">
              <w:rPr>
                <w:rFonts w:eastAsia="Calibri"/>
                <w:lang w:val="uk-UA"/>
              </w:rPr>
              <w:lastRenderedPageBreak/>
              <w:t>80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7C4633" w:rsidP="006945B8">
            <w:pPr>
              <w:rPr>
                <w:i/>
                <w:lang w:val="uk-UA"/>
              </w:rPr>
            </w:pPr>
            <w:r w:rsidRPr="003F4B1F">
              <w:rPr>
                <w:lang w:val="uk-UA"/>
              </w:rPr>
              <w:t>Розв’язування задач. Підготовка до контрольної роботи</w:t>
            </w:r>
            <w:r>
              <w:rPr>
                <w:lang w:val="uk-UA"/>
              </w:rPr>
              <w:t xml:space="preserve"> № 5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7C4633" w:rsidP="001E64F8">
            <w:pPr>
              <w:rPr>
                <w:lang w:val="uk-UA"/>
              </w:rPr>
            </w:pPr>
            <w:r w:rsidRPr="001E64F8">
              <w:rPr>
                <w:lang w:val="uk-UA"/>
              </w:rPr>
              <w:t xml:space="preserve">Закріпити в учнів знань з теми </w:t>
            </w:r>
            <w:r w:rsidRPr="001E64F8">
              <w:rPr>
                <w:color w:val="000000"/>
                <w:lang w:val="uk-UA"/>
              </w:rPr>
              <w:t>«</w:t>
            </w:r>
            <w:r w:rsidRPr="001E64F8">
              <w:rPr>
                <w:lang w:val="uk-UA"/>
              </w:rPr>
              <w:t>Рух тіла під дією кількох сил</w:t>
            </w:r>
            <w:r w:rsidRPr="001E64F8">
              <w:rPr>
                <w:color w:val="000000"/>
                <w:lang w:val="uk-UA"/>
              </w:rPr>
              <w:t>» (рух тіла по вертикалі),</w:t>
            </w:r>
            <w:r w:rsidRPr="001E64F8">
              <w:rPr>
                <w:rFonts w:eastAsia="SchoolBookC-Bold"/>
                <w:lang w:val="uk-UA"/>
              </w:rPr>
              <w:t xml:space="preserve"> </w:t>
            </w:r>
            <w:r w:rsidRPr="001E64F8">
              <w:rPr>
                <w:lang w:val="uk-UA"/>
              </w:rPr>
              <w:t>продовження формування навичок та умінь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4633" w:rsidRPr="007C4633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633" w:rsidRPr="003F4B1F" w:rsidRDefault="007C4633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81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633" w:rsidRPr="003F4B1F" w:rsidRDefault="007C4633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7C4633" w:rsidRPr="003F4B1F" w:rsidRDefault="007C4633" w:rsidP="0048758F">
            <w:pPr>
              <w:rPr>
                <w:i/>
                <w:lang w:val="uk-UA"/>
              </w:rPr>
            </w:pPr>
            <w:r w:rsidRPr="003F4B1F">
              <w:rPr>
                <w:i/>
                <w:lang w:val="uk-UA"/>
              </w:rPr>
              <w:t xml:space="preserve">Контрольна робота № 5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7C4633" w:rsidRPr="003F4B1F" w:rsidRDefault="007C4633" w:rsidP="0048758F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Оцінити знання й уміння учнів з теми </w:t>
            </w:r>
            <w:r w:rsidRPr="003F4B1F">
              <w:rPr>
                <w:bCs/>
                <w:lang w:val="uk-UA"/>
              </w:rPr>
              <w:t>«</w:t>
            </w:r>
            <w:r w:rsidRPr="003F4B1F">
              <w:rPr>
                <w:lang w:val="uk-UA"/>
              </w:rPr>
              <w:t>Рух і взаємодія. Закони збереження. Частина ІІ</w:t>
            </w:r>
            <w:r w:rsidRPr="003F4B1F">
              <w:rPr>
                <w:bCs/>
                <w:lang w:val="uk-UA"/>
              </w:rPr>
              <w:t xml:space="preserve">», </w:t>
            </w:r>
            <w:r w:rsidRPr="003F4B1F">
              <w:rPr>
                <w:lang w:val="uk-UA"/>
              </w:rPr>
              <w:t>вияв</w:t>
            </w:r>
            <w:r>
              <w:rPr>
                <w:lang w:val="uk-UA"/>
              </w:rPr>
              <w:t>ити</w:t>
            </w:r>
            <w:r w:rsidRPr="003F4B1F">
              <w:rPr>
                <w:lang w:val="uk-UA"/>
              </w:rPr>
              <w:t xml:space="preserve"> прогалин</w:t>
            </w:r>
            <w:r>
              <w:rPr>
                <w:lang w:val="uk-UA"/>
              </w:rPr>
              <w:t>и</w:t>
            </w:r>
            <w:r w:rsidRPr="003F4B1F">
              <w:rPr>
                <w:lang w:val="uk-UA"/>
              </w:rPr>
              <w:t xml:space="preserve"> в знаннях для подальшого їх усунення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7C4633" w:rsidRPr="003F4B1F" w:rsidRDefault="007C4633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53573" w:rsidRPr="003F4B1F" w:rsidTr="00CC5B37">
        <w:trPr>
          <w:trHeight w:val="178"/>
        </w:trPr>
        <w:tc>
          <w:tcPr>
            <w:tcW w:w="14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573" w:rsidRPr="003F4B1F" w:rsidRDefault="00853573" w:rsidP="0085357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3C7B0B">
              <w:rPr>
                <w:b/>
                <w:color w:val="auto"/>
                <w:lang w:val="uk-UA"/>
              </w:rPr>
              <w:t xml:space="preserve">Розділ </w:t>
            </w:r>
            <w:r w:rsidRPr="003C7B0B">
              <w:rPr>
                <w:b/>
                <w:color w:val="auto"/>
              </w:rPr>
              <w:t>V</w:t>
            </w:r>
            <w:r>
              <w:rPr>
                <w:b/>
                <w:color w:val="auto"/>
                <w:lang w:val="uk-UA"/>
              </w:rPr>
              <w:t>І</w:t>
            </w:r>
            <w:r w:rsidRPr="00853573">
              <w:rPr>
                <w:b/>
                <w:color w:val="auto"/>
                <w:lang w:val="uk-UA"/>
              </w:rPr>
              <w:t xml:space="preserve">. Рух і взаємодія. </w:t>
            </w:r>
            <w:r>
              <w:rPr>
                <w:b/>
                <w:color w:val="auto"/>
                <w:lang w:val="ru-RU"/>
              </w:rPr>
              <w:t xml:space="preserve">Закони збереження. Частина ІІ </w:t>
            </w:r>
            <w:r w:rsidRPr="003C7B0B">
              <w:rPr>
                <w:color w:val="auto"/>
                <w:lang w:val="ru-RU"/>
              </w:rPr>
              <w:t xml:space="preserve">( </w:t>
            </w:r>
            <w:r>
              <w:rPr>
                <w:color w:val="auto"/>
                <w:lang w:val="ru-RU"/>
              </w:rPr>
              <w:t>17</w:t>
            </w:r>
            <w:r w:rsidRPr="003C7B0B">
              <w:rPr>
                <w:color w:val="auto"/>
                <w:lang w:val="ru-RU"/>
              </w:rPr>
              <w:t xml:space="preserve"> год)</w:t>
            </w: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82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rFonts w:eastAsia="SchoolBookC-Bold"/>
                <w:lang w:val="uk-UA"/>
              </w:rPr>
            </w:pPr>
            <w:r w:rsidRPr="003F4B1F">
              <w:rPr>
                <w:rFonts w:eastAsia="SchoolBookC-Bold"/>
                <w:lang w:val="uk-UA"/>
              </w:rPr>
              <w:t>Взаємодія тіл. Імпульс. Закон збереження імпульсу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A53E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знання про імпульс тіла та імпульс сили, </w:t>
            </w:r>
            <w:r w:rsidRPr="003F4B1F">
              <w:rPr>
                <w:rFonts w:eastAsia="SchoolBookC-Bold"/>
                <w:lang w:val="uk-UA"/>
              </w:rPr>
              <w:t>закон збереження імпульсу.</w:t>
            </w:r>
          </w:p>
          <w:p w:rsidR="001E64F8" w:rsidRPr="003F4B1F" w:rsidRDefault="001E64F8" w:rsidP="006945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83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rFonts w:eastAsia="SchoolBookC-Bold"/>
                <w:lang w:val="uk-UA"/>
              </w:rPr>
            </w:pPr>
            <w:r w:rsidRPr="003F4B1F">
              <w:rPr>
                <w:lang w:val="uk-UA"/>
              </w:rPr>
              <w:t>Розв’язування задач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A53E1">
            <w:pPr>
              <w:rPr>
                <w:lang w:val="uk-UA"/>
              </w:rPr>
            </w:pPr>
            <w:r w:rsidRPr="003F4B1F">
              <w:rPr>
                <w:lang w:val="uk-UA"/>
              </w:rPr>
              <w:t>Закріпити знання з теми «</w:t>
            </w:r>
            <w:r w:rsidRPr="003F4B1F">
              <w:rPr>
                <w:rFonts w:eastAsia="SchoolBookC-Bold"/>
                <w:lang w:val="uk-UA"/>
              </w:rPr>
              <w:t>Взаємодія тіл. Імпульс»</w:t>
            </w:r>
            <w:r w:rsidRPr="003F4B1F">
              <w:rPr>
                <w:lang w:val="uk-UA"/>
              </w:rPr>
              <w:t>, продовжити формування вмінь і навичок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84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24699D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24699D">
            <w:pPr>
              <w:autoSpaceDE w:val="0"/>
              <w:autoSpaceDN w:val="0"/>
              <w:adjustRightInd w:val="0"/>
              <w:rPr>
                <w:rFonts w:eastAsia="SchoolBookC-Bold"/>
                <w:lang w:val="uk-UA"/>
              </w:rPr>
            </w:pPr>
            <w:r w:rsidRPr="003F4B1F">
              <w:rPr>
                <w:lang w:val="uk-UA"/>
              </w:rPr>
              <w:t xml:space="preserve">Розв’язування задач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знання з теми </w:t>
            </w:r>
            <w:r w:rsidRPr="003F4B1F">
              <w:rPr>
                <w:color w:val="000000"/>
                <w:lang w:val="uk-UA"/>
              </w:rPr>
              <w:t>«</w:t>
            </w:r>
            <w:r w:rsidRPr="003F4B1F">
              <w:rPr>
                <w:rFonts w:eastAsia="SchoolBookC-Bold"/>
                <w:lang w:val="uk-UA"/>
              </w:rPr>
              <w:t xml:space="preserve">Закон збереження імпульсу», </w:t>
            </w:r>
            <w:r w:rsidRPr="003F4B1F">
              <w:rPr>
                <w:lang w:val="uk-UA"/>
              </w:rPr>
              <w:t>продовжити формування вмінь і навичок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85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  <w:r w:rsidRPr="003F4B1F">
              <w:rPr>
                <w:rFonts w:eastAsia="SchoolBookC-Bold"/>
                <w:lang w:val="uk-UA"/>
              </w:rPr>
              <w:t>Реактивний рух. Фізичні основи ракетної техніки.  Досягнення космонавтики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A53E1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знання про </w:t>
            </w:r>
            <w:r w:rsidRPr="003F4B1F">
              <w:rPr>
                <w:rFonts w:eastAsia="SchoolBookC-Bold"/>
                <w:lang w:val="uk-UA"/>
              </w:rPr>
              <w:t>реактивний рух, фізичні основи ракетної техніки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86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24699D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24699D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Розв’язування задач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A53E1">
            <w:pPr>
              <w:tabs>
                <w:tab w:val="left" w:pos="900"/>
              </w:tabs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знання з теми </w:t>
            </w:r>
            <w:r w:rsidRPr="003F4B1F">
              <w:rPr>
                <w:color w:val="000000"/>
                <w:lang w:val="uk-UA"/>
              </w:rPr>
              <w:t>«</w:t>
            </w:r>
            <w:r w:rsidRPr="003F4B1F">
              <w:rPr>
                <w:rFonts w:eastAsia="SchoolBookC-Bold"/>
                <w:lang w:val="uk-UA"/>
              </w:rPr>
              <w:t xml:space="preserve">Реактивний рух», </w:t>
            </w:r>
            <w:r w:rsidRPr="003F4B1F">
              <w:rPr>
                <w:lang w:val="uk-UA"/>
              </w:rPr>
              <w:t>продовжити формування вмінь і навичок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87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Застосування законів збереження енергії та імпульсу  в механічних явищах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Сформувати знання про застосування законів збереження енергії та імпульсу в механічних явищах на прикладі розв’язування задач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88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b/>
                <w:i/>
                <w:lang w:val="uk-UA"/>
              </w:rPr>
            </w:pPr>
            <w:r w:rsidRPr="003F4B1F">
              <w:rPr>
                <w:lang w:val="uk-UA"/>
              </w:rPr>
              <w:t>Розв’язування задач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A53E1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Закріпити знання з теми </w:t>
            </w:r>
            <w:r w:rsidRPr="003F4B1F">
              <w:rPr>
                <w:color w:val="000000"/>
                <w:lang w:val="uk-UA"/>
              </w:rPr>
              <w:t>«</w:t>
            </w:r>
            <w:r w:rsidRPr="003F4B1F">
              <w:rPr>
                <w:lang w:val="uk-UA"/>
              </w:rPr>
              <w:t>Застосування законів збереження енергії та імпульсу в механічних явищах»</w:t>
            </w:r>
            <w:r w:rsidRPr="003F4B1F">
              <w:rPr>
                <w:rFonts w:eastAsia="SchoolBookC-Bold"/>
                <w:lang w:val="uk-UA"/>
              </w:rPr>
              <w:t xml:space="preserve">, </w:t>
            </w:r>
            <w:r w:rsidRPr="003F4B1F">
              <w:rPr>
                <w:lang w:val="uk-UA"/>
              </w:rPr>
              <w:t>продовжити формування вмінь і навичок учнів розв’язувати фізичні задачі, застосовуючи набуті знання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lastRenderedPageBreak/>
              <w:t>89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rFonts w:eastAsia="SchoolBookC-Bold"/>
                <w:lang w:val="uk-UA"/>
              </w:rPr>
            </w:pPr>
            <w:r w:rsidRPr="003F4B1F">
              <w:rPr>
                <w:i/>
                <w:lang w:val="uk-UA"/>
              </w:rPr>
              <w:t>Лабораторна робота № 6.</w:t>
            </w:r>
            <w:r w:rsidRPr="003F4B1F">
              <w:rPr>
                <w:b/>
                <w:i/>
                <w:lang w:val="uk-UA"/>
              </w:rPr>
              <w:t xml:space="preserve"> </w:t>
            </w:r>
            <w:r w:rsidRPr="003F4B1F">
              <w:rPr>
                <w:lang w:val="uk-UA"/>
              </w:rPr>
              <w:t>Вивчення закону збереження механічної енергії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в процесі дослідницької діяльності закріпити знання про явище збереження механічної енергії в замкненій системі тіл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90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rFonts w:eastAsia="SchoolBookC-Bold"/>
                <w:lang w:val="uk-UA"/>
              </w:rPr>
            </w:pPr>
            <w:r w:rsidRPr="006A53E1">
              <w:rPr>
                <w:rFonts w:eastAsia="SchoolBookC-Bold"/>
                <w:lang w:val="uk-UA"/>
              </w:rPr>
              <w:t>Фундаментальні взаємодії в природі. Межі застосування фізичних  законів</w:t>
            </w:r>
            <w:r w:rsidRPr="003F4B1F">
              <w:rPr>
                <w:rFonts w:eastAsia="SchoolBookC-Bold"/>
                <w:lang w:val="uk-UA"/>
              </w:rPr>
              <w:t xml:space="preserve"> і теорій. Фундаментальний характер законів збереження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знання учнів про </w:t>
            </w:r>
            <w:r w:rsidRPr="003F4B1F">
              <w:rPr>
                <w:rFonts w:eastAsia="SchoolBookC-Bold"/>
                <w:lang w:val="uk-UA"/>
              </w:rPr>
              <w:t>фундаментальні взаємодії в природі, межі застосування фізичних законів і теорій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91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b/>
                <w:i/>
                <w:lang w:val="uk-UA"/>
              </w:rPr>
            </w:pPr>
            <w:r w:rsidRPr="003F4B1F">
              <w:rPr>
                <w:color w:val="000000" w:themeColor="text1"/>
                <w:lang w:val="uk-UA"/>
              </w:rPr>
              <w:t>Еволюція фізичної картини світу. Розвиток уявлень  про природу світла. Фізика і науково-технічний прогрес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 xml:space="preserve">Сформувати знання учнів про еволюцію фізичної картини світу, про теорію </w:t>
            </w:r>
            <w:r w:rsidRPr="003F4B1F">
              <w:rPr>
                <w:rFonts w:eastAsia="Calibri"/>
                <w:lang w:val="uk-UA" w:eastAsia="en-US"/>
              </w:rPr>
              <w:t>корпускулярно-хвильового дуалізму та роль фізичної науки у науково-технічному прогресі суспільства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92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24699D">
              <w:rPr>
                <w:rFonts w:eastAsia="Calibri"/>
                <w:noProof/>
              </w:rPr>
              <w:drawing>
                <wp:inline distT="0" distB="0" distL="0" distR="0">
                  <wp:extent cx="190500" cy="190500"/>
                  <wp:effectExtent l="19050" t="0" r="0" b="0"/>
                  <wp:docPr id="14" name="Рисунок 13" descr="Бува i (интернет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ува i (интернет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6A53E1" w:rsidRDefault="001E64F8" w:rsidP="006A53E1">
            <w:pPr>
              <w:tabs>
                <w:tab w:val="left" w:pos="900"/>
              </w:tabs>
              <w:rPr>
                <w:i/>
                <w:lang w:val="uk-UA"/>
              </w:rPr>
            </w:pPr>
            <w:r w:rsidRPr="006A53E1">
              <w:rPr>
                <w:lang w:val="uk-UA"/>
              </w:rPr>
              <w:t>Узагальнення та систематизація знань з теми</w:t>
            </w:r>
            <w:r w:rsidRPr="006A53E1">
              <w:rPr>
                <w:bCs/>
                <w:lang w:val="uk-UA"/>
              </w:rPr>
              <w:t xml:space="preserve"> «</w:t>
            </w:r>
            <w:r w:rsidRPr="006A53E1">
              <w:rPr>
                <w:lang w:val="uk-UA"/>
              </w:rPr>
              <w:t>Рух і взаємодія. Закони збереження. Частина II</w:t>
            </w:r>
            <w:r w:rsidRPr="006A53E1">
              <w:rPr>
                <w:bCs/>
                <w:lang w:val="uk-UA"/>
              </w:rPr>
              <w:t>»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A53E1">
            <w:pPr>
              <w:tabs>
                <w:tab w:val="left" w:pos="900"/>
              </w:tabs>
              <w:rPr>
                <w:lang w:val="uk-UA"/>
              </w:rPr>
            </w:pPr>
            <w:r w:rsidRPr="003F4B1F">
              <w:rPr>
                <w:lang w:val="uk-UA"/>
              </w:rPr>
              <w:t>Узагальнити знання про</w:t>
            </w:r>
            <w:r w:rsidRPr="003F4B1F">
              <w:rPr>
                <w:bCs/>
                <w:lang w:val="uk-UA"/>
              </w:rPr>
              <w:t xml:space="preserve"> імпульс тіла та імпульс сили, закони збереження імпульсу та енергії, </w:t>
            </w:r>
            <w:r w:rsidRPr="003F4B1F">
              <w:rPr>
                <w:lang w:val="uk-UA"/>
              </w:rPr>
              <w:t>привести одиничні знання в систему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CA4771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93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6A53E1" w:rsidRDefault="001E64F8" w:rsidP="00592E5E">
            <w:pPr>
              <w:tabs>
                <w:tab w:val="left" w:pos="900"/>
              </w:tabs>
              <w:rPr>
                <w:i/>
                <w:lang w:val="uk-UA"/>
              </w:rPr>
            </w:pPr>
            <w:r w:rsidRPr="006A53E1">
              <w:rPr>
                <w:color w:val="000000"/>
                <w:lang w:val="uk-UA"/>
              </w:rPr>
              <w:t xml:space="preserve">Розв’язування задач з теми </w:t>
            </w:r>
            <w:r w:rsidRPr="006A53E1">
              <w:rPr>
                <w:bCs/>
                <w:lang w:val="uk-UA"/>
              </w:rPr>
              <w:t>«</w:t>
            </w:r>
            <w:r w:rsidRPr="006A53E1">
              <w:rPr>
                <w:lang w:val="uk-UA"/>
              </w:rPr>
              <w:t xml:space="preserve"> Рух і взаємодія. Закони збереження. Частина ІІ</w:t>
            </w:r>
            <w:r w:rsidRPr="006A53E1">
              <w:rPr>
                <w:bCs/>
                <w:lang w:val="uk-UA"/>
              </w:rPr>
              <w:t>»</w:t>
            </w:r>
            <w:r w:rsidRPr="006A53E1">
              <w:rPr>
                <w:color w:val="000000"/>
                <w:lang w:val="uk-UA"/>
              </w:rPr>
              <w:t>. Підготовка до контрольної роботи № 6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A53E1">
            <w:pPr>
              <w:tabs>
                <w:tab w:val="left" w:pos="900"/>
              </w:tabs>
              <w:rPr>
                <w:color w:val="000000"/>
                <w:lang w:val="uk-UA"/>
              </w:rPr>
            </w:pPr>
            <w:r w:rsidRPr="003F4B1F">
              <w:rPr>
                <w:lang w:val="uk-UA"/>
              </w:rPr>
              <w:t xml:space="preserve">Закріпити знання з теми </w:t>
            </w:r>
            <w:r w:rsidRPr="003F4B1F">
              <w:rPr>
                <w:bCs/>
                <w:lang w:val="uk-UA"/>
              </w:rPr>
              <w:t>«</w:t>
            </w:r>
            <w:r w:rsidRPr="003F4B1F">
              <w:rPr>
                <w:lang w:val="uk-UA"/>
              </w:rPr>
              <w:t xml:space="preserve">Рух і взаємодія. Закони збереження. Частина </w:t>
            </w:r>
            <w:r w:rsidRPr="003F4B1F">
              <w:rPr>
                <w:lang w:val="en-US"/>
              </w:rPr>
              <w:t>II</w:t>
            </w:r>
            <w:r w:rsidRPr="003F4B1F">
              <w:rPr>
                <w:bCs/>
                <w:lang w:val="uk-UA"/>
              </w:rPr>
              <w:t>»</w:t>
            </w:r>
            <w:r w:rsidRPr="003F4B1F">
              <w:rPr>
                <w:lang w:val="uk-UA"/>
              </w:rPr>
              <w:t>, продовжити формування вмінь і навичок учнів розв’язувати фізичні задачі різних типів, застосовуючи набуті знання</w:t>
            </w:r>
          </w:p>
          <w:p w:rsidR="001E64F8" w:rsidRPr="003F4B1F" w:rsidRDefault="001E64F8" w:rsidP="006945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94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6A53E1" w:rsidRDefault="001E64F8" w:rsidP="006A53E1">
            <w:pPr>
              <w:tabs>
                <w:tab w:val="left" w:pos="900"/>
              </w:tabs>
              <w:rPr>
                <w:i/>
                <w:lang w:val="uk-UA"/>
              </w:rPr>
            </w:pPr>
            <w:r w:rsidRPr="006A53E1">
              <w:rPr>
                <w:lang w:val="uk-UA"/>
              </w:rPr>
              <w:t xml:space="preserve">Контрольна робота № 6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A53E1">
            <w:pPr>
              <w:tabs>
                <w:tab w:val="left" w:pos="900"/>
              </w:tabs>
              <w:rPr>
                <w:lang w:val="uk-UA"/>
              </w:rPr>
            </w:pPr>
            <w:r w:rsidRPr="006A53E1">
              <w:rPr>
                <w:lang w:val="uk-UA"/>
              </w:rPr>
              <w:t>О</w:t>
            </w:r>
            <w:r w:rsidRPr="003F4B1F">
              <w:rPr>
                <w:lang w:val="uk-UA"/>
              </w:rPr>
              <w:t xml:space="preserve">цінити знання й уміння учнів з теми </w:t>
            </w:r>
            <w:r w:rsidRPr="003F4B1F">
              <w:rPr>
                <w:bCs/>
                <w:lang w:val="uk-UA"/>
              </w:rPr>
              <w:t>«</w:t>
            </w:r>
            <w:r w:rsidRPr="003F4B1F">
              <w:rPr>
                <w:lang w:val="uk-UA"/>
              </w:rPr>
              <w:t>Рух і взаємодія. Закони збереження. Частина ІІ</w:t>
            </w:r>
            <w:r w:rsidRPr="003F4B1F">
              <w:rPr>
                <w:bCs/>
                <w:lang w:val="uk-UA"/>
              </w:rPr>
              <w:t xml:space="preserve">», </w:t>
            </w:r>
            <w:r w:rsidRPr="003F4B1F">
              <w:rPr>
                <w:lang w:val="uk-UA"/>
              </w:rPr>
              <w:t>виявити прогалини в знаннях для подальшого їх усунення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95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6A53E1" w:rsidRDefault="001E64F8" w:rsidP="006A53E1">
            <w:pPr>
              <w:tabs>
                <w:tab w:val="left" w:pos="900"/>
              </w:tabs>
              <w:rPr>
                <w:i/>
                <w:lang w:val="uk-UA"/>
              </w:rPr>
            </w:pPr>
            <w:r w:rsidRPr="006A53E1">
              <w:rPr>
                <w:color w:val="000000"/>
                <w:lang w:val="uk-UA"/>
              </w:rPr>
              <w:t xml:space="preserve">Захист </w:t>
            </w:r>
            <w:r w:rsidR="006A53E1" w:rsidRPr="006A53E1">
              <w:rPr>
                <w:color w:val="000000"/>
                <w:lang w:val="uk-UA"/>
              </w:rPr>
              <w:t>навчальних</w:t>
            </w:r>
            <w:r w:rsidRPr="006A53E1">
              <w:rPr>
                <w:color w:val="000000"/>
                <w:lang w:val="uk-UA"/>
              </w:rPr>
              <w:t xml:space="preserve"> проектів з теми «</w:t>
            </w:r>
            <w:r w:rsidRPr="006A53E1">
              <w:rPr>
                <w:lang w:val="uk-UA"/>
              </w:rPr>
              <w:t>Рух і взаємодія. Закони збереження»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A53E1">
            <w:pPr>
              <w:tabs>
                <w:tab w:val="left" w:pos="900"/>
              </w:tabs>
              <w:rPr>
                <w:lang w:val="uk-UA"/>
              </w:rPr>
            </w:pPr>
            <w:r w:rsidRPr="003F4B1F">
              <w:rPr>
                <w:lang w:val="uk-UA"/>
              </w:rPr>
              <w:t>Визначити рівень оволодіння знаннями за темою, обраною для навчального проекту в межах теми</w:t>
            </w:r>
            <w:r w:rsidRPr="003F4B1F">
              <w:rPr>
                <w:color w:val="000000"/>
                <w:lang w:val="uk-UA"/>
              </w:rPr>
              <w:t xml:space="preserve"> «</w:t>
            </w:r>
            <w:r w:rsidRPr="003F4B1F">
              <w:rPr>
                <w:lang w:val="uk-UA"/>
              </w:rPr>
              <w:t>Рух і взаємодія. Закони збереження»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96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6A53E1" w:rsidRDefault="001E64F8" w:rsidP="006A53E1">
            <w:pPr>
              <w:tabs>
                <w:tab w:val="left" w:pos="900"/>
              </w:tabs>
              <w:rPr>
                <w:i/>
                <w:lang w:val="uk-UA"/>
              </w:rPr>
            </w:pPr>
            <w:r w:rsidRPr="006A53E1">
              <w:rPr>
                <w:color w:val="000000"/>
                <w:lang w:val="uk-UA"/>
              </w:rPr>
              <w:t xml:space="preserve">Захист </w:t>
            </w:r>
            <w:r w:rsidR="006A53E1" w:rsidRPr="006A53E1">
              <w:rPr>
                <w:color w:val="000000"/>
                <w:lang w:val="uk-UA"/>
              </w:rPr>
              <w:t xml:space="preserve">навчальних </w:t>
            </w:r>
            <w:r w:rsidRPr="006A53E1">
              <w:rPr>
                <w:color w:val="000000"/>
                <w:lang w:val="uk-UA"/>
              </w:rPr>
              <w:t>проектів з теми «</w:t>
            </w:r>
            <w:r w:rsidRPr="006A53E1">
              <w:rPr>
                <w:lang w:val="uk-UA"/>
              </w:rPr>
              <w:t>Рух і взаємодія. Закони збереження»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592E5E">
            <w:pPr>
              <w:tabs>
                <w:tab w:val="left" w:pos="900"/>
              </w:tabs>
              <w:rPr>
                <w:lang w:val="uk-UA"/>
              </w:rPr>
            </w:pPr>
            <w:r w:rsidRPr="003F4B1F">
              <w:rPr>
                <w:lang w:val="uk-UA"/>
              </w:rPr>
              <w:t>Визначити рівень оволодіння знаннями за темою, обраною для навчального проекту в межах теми</w:t>
            </w:r>
            <w:r w:rsidRPr="003F4B1F">
              <w:rPr>
                <w:color w:val="000000"/>
                <w:lang w:val="uk-UA"/>
              </w:rPr>
              <w:t xml:space="preserve"> «</w:t>
            </w:r>
            <w:r w:rsidRPr="003F4B1F">
              <w:rPr>
                <w:lang w:val="uk-UA"/>
              </w:rPr>
              <w:t>Рух і взаємодія. Закони збереження»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t>97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24699D">
              <w:rPr>
                <w:i/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6A53E1" w:rsidRDefault="001E64F8" w:rsidP="0024699D">
            <w:pPr>
              <w:tabs>
                <w:tab w:val="left" w:pos="900"/>
              </w:tabs>
              <w:rPr>
                <w:i/>
                <w:lang w:val="uk-UA"/>
              </w:rPr>
            </w:pPr>
            <w:r w:rsidRPr="006A53E1">
              <w:rPr>
                <w:color w:val="000000"/>
                <w:lang w:val="uk-UA"/>
              </w:rPr>
              <w:t xml:space="preserve">Захист </w:t>
            </w:r>
            <w:r w:rsidR="006A53E1" w:rsidRPr="006A53E1">
              <w:rPr>
                <w:color w:val="000000"/>
                <w:lang w:val="uk-UA"/>
              </w:rPr>
              <w:t xml:space="preserve">навчальних </w:t>
            </w:r>
            <w:r w:rsidRPr="006A53E1">
              <w:rPr>
                <w:color w:val="000000"/>
                <w:lang w:val="uk-UA"/>
              </w:rPr>
              <w:t>проектів з теми «</w:t>
            </w:r>
            <w:r w:rsidRPr="006A53E1">
              <w:rPr>
                <w:lang w:val="uk-UA"/>
              </w:rPr>
              <w:t xml:space="preserve">Рух і взаємодія. Закони збереження»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A53E1">
            <w:pPr>
              <w:tabs>
                <w:tab w:val="left" w:pos="900"/>
              </w:tabs>
              <w:rPr>
                <w:lang w:val="uk-UA"/>
              </w:rPr>
            </w:pPr>
            <w:r w:rsidRPr="003F4B1F">
              <w:rPr>
                <w:lang w:val="uk-UA"/>
              </w:rPr>
              <w:t>Визначити рівень оволодіння знаннями за темою, обраною для навчального проекту в межах теми</w:t>
            </w:r>
            <w:r w:rsidRPr="003F4B1F">
              <w:rPr>
                <w:color w:val="000000"/>
                <w:lang w:val="uk-UA"/>
              </w:rPr>
              <w:t xml:space="preserve"> «</w:t>
            </w:r>
            <w:r w:rsidRPr="003F4B1F">
              <w:rPr>
                <w:lang w:val="uk-UA"/>
              </w:rPr>
              <w:t>Рух і взаємодія. Закони збереження»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 w:rsidRPr="003F4B1F">
              <w:rPr>
                <w:rFonts w:eastAsia="Calibri"/>
                <w:lang w:val="uk-UA"/>
              </w:rPr>
              <w:lastRenderedPageBreak/>
              <w:t>98</w:t>
            </w:r>
            <w:r w:rsidR="0024699D">
              <w:rPr>
                <w:rFonts w:eastAsia="Calibri"/>
                <w:lang w:val="uk-UA"/>
              </w:rPr>
              <w:t xml:space="preserve"> </w:t>
            </w:r>
            <w:r w:rsidR="0024699D" w:rsidRPr="0024699D">
              <w:rPr>
                <w:i/>
                <w:sz w:val="28"/>
                <w:szCs w:val="28"/>
                <w:lang w:val="uk-UA"/>
              </w:rPr>
              <w:t>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6A53E1" w:rsidRDefault="001E64F8" w:rsidP="0024699D">
            <w:pPr>
              <w:tabs>
                <w:tab w:val="left" w:pos="900"/>
              </w:tabs>
              <w:rPr>
                <w:i/>
                <w:lang w:val="uk-UA"/>
              </w:rPr>
            </w:pPr>
            <w:r w:rsidRPr="006A53E1">
              <w:rPr>
                <w:color w:val="000000"/>
                <w:lang w:val="uk-UA"/>
              </w:rPr>
              <w:t xml:space="preserve">Захист </w:t>
            </w:r>
            <w:r w:rsidR="006A53E1" w:rsidRPr="006A53E1">
              <w:rPr>
                <w:color w:val="000000"/>
                <w:lang w:val="uk-UA"/>
              </w:rPr>
              <w:t xml:space="preserve">навчальних </w:t>
            </w:r>
            <w:r w:rsidRPr="006A53E1">
              <w:rPr>
                <w:color w:val="000000"/>
                <w:lang w:val="uk-UA"/>
              </w:rPr>
              <w:t>проектів з теми «</w:t>
            </w:r>
            <w:r w:rsidRPr="006A53E1">
              <w:rPr>
                <w:lang w:val="uk-UA"/>
              </w:rPr>
              <w:t xml:space="preserve">Рух і взаємодія. Закони збереження» 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A53E1">
            <w:pPr>
              <w:tabs>
                <w:tab w:val="left" w:pos="900"/>
              </w:tabs>
              <w:rPr>
                <w:lang w:val="uk-UA"/>
              </w:rPr>
            </w:pPr>
            <w:r w:rsidRPr="003F4B1F">
              <w:rPr>
                <w:lang w:val="uk-UA"/>
              </w:rPr>
              <w:t>Визначити рівень оволодіння знаннями за темою, обраною для навчального проекту в межах теми</w:t>
            </w:r>
            <w:r w:rsidRPr="003F4B1F">
              <w:rPr>
                <w:color w:val="000000"/>
                <w:lang w:val="uk-UA"/>
              </w:rPr>
              <w:t xml:space="preserve"> «</w:t>
            </w:r>
            <w:r w:rsidRPr="003F4B1F">
              <w:rPr>
                <w:lang w:val="uk-UA"/>
              </w:rPr>
              <w:t>Рух і взаємодія. Закони збереження»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224E1D">
        <w:trPr>
          <w:trHeight w:val="178"/>
        </w:trPr>
        <w:tc>
          <w:tcPr>
            <w:tcW w:w="14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A53E1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3F4B1F">
              <w:rPr>
                <w:b/>
                <w:lang w:val="uk-UA"/>
              </w:rPr>
              <w:t xml:space="preserve">Розділ </w:t>
            </w:r>
            <w:r w:rsidRPr="003F4B1F">
              <w:rPr>
                <w:b/>
              </w:rPr>
              <w:t>V</w:t>
            </w:r>
            <w:r w:rsidRPr="003F4B1F">
              <w:rPr>
                <w:b/>
                <w:lang w:val="ru-RU"/>
              </w:rPr>
              <w:t>І</w:t>
            </w:r>
            <w:r w:rsidRPr="003F4B1F">
              <w:rPr>
                <w:b/>
              </w:rPr>
              <w:t>I</w:t>
            </w:r>
            <w:r w:rsidRPr="003F4B1F">
              <w:rPr>
                <w:b/>
                <w:lang w:val="uk-UA"/>
              </w:rPr>
              <w:t>. Фізика та екологія</w:t>
            </w:r>
            <w:r w:rsidRPr="003F4B1F">
              <w:rPr>
                <w:lang w:val="uk-UA"/>
              </w:rPr>
              <w:t xml:space="preserve"> (3 год)</w:t>
            </w: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lang w:val="en-US"/>
              </w:rPr>
            </w:pPr>
            <w:r w:rsidRPr="003F4B1F">
              <w:rPr>
                <w:lang w:val="en-US"/>
              </w:rPr>
              <w:t>99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lang w:val="en-US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Фізика та екологія.  Фізичні основи бережливого природокористування та   збереження енергії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  <w:r w:rsidRPr="003F4B1F">
              <w:rPr>
                <w:lang w:val="en-US"/>
              </w:rPr>
              <w:t>C</w:t>
            </w:r>
            <w:r w:rsidRPr="003F4B1F">
              <w:rPr>
                <w:lang w:val="uk-UA"/>
              </w:rPr>
              <w:t>формувати знання учнів про основні екологічні проблеми сучасності та засоби боротьби з ними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100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Альтернативні джерела енергії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2E7D42" w:rsidRDefault="002E7D42" w:rsidP="002E7D42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313585" w:rsidRPr="002E7D42">
              <w:rPr>
                <w:lang w:val="uk-UA"/>
              </w:rPr>
              <w:t>формувати знання про альтернативні джерела енергії,</w:t>
            </w:r>
            <w:r>
              <w:rPr>
                <w:lang w:val="uk-UA"/>
              </w:rPr>
              <w:t xml:space="preserve"> </w:t>
            </w:r>
            <w:r w:rsidR="00313585" w:rsidRPr="002E7D42">
              <w:rPr>
                <w:lang w:val="uk-UA"/>
              </w:rPr>
              <w:t>їх використання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101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  <w:r w:rsidRPr="003F4B1F">
              <w:rPr>
                <w:lang w:val="uk-UA"/>
              </w:rPr>
              <w:t>Урок-семінар «Сучасні проблеми екології та енергетики в Україні та світі»</w:t>
            </w: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2E7D42" w:rsidRDefault="002E7D42" w:rsidP="002E7D42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313585" w:rsidRPr="002E7D42">
              <w:rPr>
                <w:lang w:val="uk-UA"/>
              </w:rPr>
              <w:t>формувати знання про сучасні екологічні проблеми, які існують в  України,  пов’язані з енергетикою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224E1D">
        <w:trPr>
          <w:trHeight w:val="178"/>
        </w:trPr>
        <w:tc>
          <w:tcPr>
            <w:tcW w:w="14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A53E1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3F4B1F">
              <w:rPr>
                <w:b/>
                <w:lang w:val="uk-UA"/>
              </w:rPr>
              <w:t>Резерв навчального часу</w:t>
            </w:r>
            <w:r w:rsidRPr="003F4B1F">
              <w:rPr>
                <w:lang w:val="uk-UA"/>
              </w:rPr>
              <w:t xml:space="preserve"> (4 год)</w:t>
            </w: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6A53E1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6A53E1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b/>
                <w:i/>
                <w:lang w:val="uk-UA"/>
              </w:rPr>
            </w:pP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6A53E1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rFonts w:eastAsia="SchoolBookC-Bold"/>
                <w:lang w:val="uk-UA"/>
              </w:rPr>
            </w:pP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E64F8" w:rsidRPr="003F4B1F" w:rsidTr="00500AA6">
        <w:trPr>
          <w:trHeight w:val="17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6A53E1" w:rsidP="006945B8">
            <w:pPr>
              <w:ind w:right="-44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4F8" w:rsidRPr="003F4B1F" w:rsidRDefault="001E64F8" w:rsidP="006945B8">
            <w:pPr>
              <w:rPr>
                <w:rFonts w:eastAsia="Calibri"/>
                <w:lang w:val="uk-UA"/>
              </w:rPr>
            </w:pP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</w:p>
        </w:tc>
        <w:tc>
          <w:tcPr>
            <w:tcW w:w="6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="001E64F8" w:rsidRPr="003F4B1F" w:rsidRDefault="001E64F8" w:rsidP="006945B8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6261E" w:rsidRDefault="0006261E" w:rsidP="0006261E">
      <w:pPr>
        <w:jc w:val="both"/>
        <w:rPr>
          <w:lang w:val="uk-UA"/>
        </w:rPr>
      </w:pPr>
    </w:p>
    <w:sectPr w:rsidR="0006261E" w:rsidSect="00E60D15">
      <w:pgSz w:w="15840" w:h="12240" w:orient="landscape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E75" w:rsidRDefault="00270E75">
      <w:r>
        <w:separator/>
      </w:r>
    </w:p>
  </w:endnote>
  <w:endnote w:type="continuationSeparator" w:id="0">
    <w:p w:rsidR="00270E75" w:rsidRDefault="00270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choolBookC">
    <w:panose1 w:val="00000000000000000000"/>
    <w:charset w:val="CC"/>
    <w:family w:val="decorative"/>
    <w:notTrueType/>
    <w:pitch w:val="variable"/>
    <w:sig w:usb0="80000283" w:usb1="0000004A" w:usb2="00000000" w:usb3="00000000" w:csb0="00000005" w:csb1="00000000"/>
  </w:font>
  <w:font w:name="Myriad Pro Light Cond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BA" w:rsidRDefault="00211356" w:rsidP="00245B9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67C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7CBA" w:rsidRDefault="00167CBA" w:rsidP="00F5685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BA" w:rsidRDefault="00211356" w:rsidP="00245B9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67C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6273">
      <w:rPr>
        <w:rStyle w:val="a5"/>
        <w:noProof/>
      </w:rPr>
      <w:t>2</w:t>
    </w:r>
    <w:r>
      <w:rPr>
        <w:rStyle w:val="a5"/>
      </w:rPr>
      <w:fldChar w:fldCharType="end"/>
    </w:r>
  </w:p>
  <w:p w:rsidR="00167CBA" w:rsidRDefault="00167CBA" w:rsidP="00F5685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E75" w:rsidRDefault="00270E75">
      <w:r>
        <w:separator/>
      </w:r>
    </w:p>
  </w:footnote>
  <w:footnote w:type="continuationSeparator" w:id="0">
    <w:p w:rsidR="00270E75" w:rsidRDefault="00270E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08F"/>
    <w:rsid w:val="0000218D"/>
    <w:rsid w:val="000044AA"/>
    <w:rsid w:val="00006DF7"/>
    <w:rsid w:val="000136C2"/>
    <w:rsid w:val="00020E95"/>
    <w:rsid w:val="00024F5A"/>
    <w:rsid w:val="00031B6C"/>
    <w:rsid w:val="00031D1B"/>
    <w:rsid w:val="0005162F"/>
    <w:rsid w:val="0006261E"/>
    <w:rsid w:val="00065955"/>
    <w:rsid w:val="00080AF8"/>
    <w:rsid w:val="0008622E"/>
    <w:rsid w:val="00090C3D"/>
    <w:rsid w:val="000A0258"/>
    <w:rsid w:val="000A0EDC"/>
    <w:rsid w:val="000B00C4"/>
    <w:rsid w:val="000B19B8"/>
    <w:rsid w:val="000C282E"/>
    <w:rsid w:val="000E2EC1"/>
    <w:rsid w:val="000F6ADC"/>
    <w:rsid w:val="001006AC"/>
    <w:rsid w:val="001035B1"/>
    <w:rsid w:val="001045D0"/>
    <w:rsid w:val="001211FB"/>
    <w:rsid w:val="00122E97"/>
    <w:rsid w:val="001243E5"/>
    <w:rsid w:val="00136860"/>
    <w:rsid w:val="001373C5"/>
    <w:rsid w:val="0014565B"/>
    <w:rsid w:val="001474D6"/>
    <w:rsid w:val="00151F7D"/>
    <w:rsid w:val="00167CBA"/>
    <w:rsid w:val="001726C4"/>
    <w:rsid w:val="00175326"/>
    <w:rsid w:val="001963A7"/>
    <w:rsid w:val="001B5B07"/>
    <w:rsid w:val="001C2314"/>
    <w:rsid w:val="001C785A"/>
    <w:rsid w:val="001D215B"/>
    <w:rsid w:val="001D6B18"/>
    <w:rsid w:val="001E1638"/>
    <w:rsid w:val="001E27F5"/>
    <w:rsid w:val="001E64F8"/>
    <w:rsid w:val="001F64E1"/>
    <w:rsid w:val="001F6EF0"/>
    <w:rsid w:val="00200CC5"/>
    <w:rsid w:val="00211356"/>
    <w:rsid w:val="00217BD5"/>
    <w:rsid w:val="00220D80"/>
    <w:rsid w:val="00224E1D"/>
    <w:rsid w:val="0023186C"/>
    <w:rsid w:val="002347BC"/>
    <w:rsid w:val="002363CF"/>
    <w:rsid w:val="0024564B"/>
    <w:rsid w:val="00245B90"/>
    <w:rsid w:val="0024699D"/>
    <w:rsid w:val="0025098A"/>
    <w:rsid w:val="00252227"/>
    <w:rsid w:val="002622E2"/>
    <w:rsid w:val="00263CE8"/>
    <w:rsid w:val="00263E7F"/>
    <w:rsid w:val="00265C5D"/>
    <w:rsid w:val="00270E75"/>
    <w:rsid w:val="00275BD8"/>
    <w:rsid w:val="00294FCF"/>
    <w:rsid w:val="002A5A6F"/>
    <w:rsid w:val="002C2AD2"/>
    <w:rsid w:val="002C4BB7"/>
    <w:rsid w:val="002E7D42"/>
    <w:rsid w:val="002F0855"/>
    <w:rsid w:val="00302550"/>
    <w:rsid w:val="00303F5E"/>
    <w:rsid w:val="00305894"/>
    <w:rsid w:val="00305DFE"/>
    <w:rsid w:val="00313585"/>
    <w:rsid w:val="00314A6E"/>
    <w:rsid w:val="00327D6B"/>
    <w:rsid w:val="00342BED"/>
    <w:rsid w:val="00350E2C"/>
    <w:rsid w:val="00352928"/>
    <w:rsid w:val="003623E2"/>
    <w:rsid w:val="00370EC8"/>
    <w:rsid w:val="00373519"/>
    <w:rsid w:val="00381AEF"/>
    <w:rsid w:val="00386246"/>
    <w:rsid w:val="00386665"/>
    <w:rsid w:val="003931E1"/>
    <w:rsid w:val="003965C1"/>
    <w:rsid w:val="003B1C0D"/>
    <w:rsid w:val="003B3930"/>
    <w:rsid w:val="003B7ECD"/>
    <w:rsid w:val="003C0FCD"/>
    <w:rsid w:val="003C7B0B"/>
    <w:rsid w:val="003D297C"/>
    <w:rsid w:val="003E6E09"/>
    <w:rsid w:val="003F4B1F"/>
    <w:rsid w:val="00400BDD"/>
    <w:rsid w:val="00401CB2"/>
    <w:rsid w:val="0040251E"/>
    <w:rsid w:val="00404EFE"/>
    <w:rsid w:val="004053C5"/>
    <w:rsid w:val="004202CE"/>
    <w:rsid w:val="00420572"/>
    <w:rsid w:val="00445A60"/>
    <w:rsid w:val="00462AA4"/>
    <w:rsid w:val="0048319D"/>
    <w:rsid w:val="004872AA"/>
    <w:rsid w:val="004900AE"/>
    <w:rsid w:val="00497490"/>
    <w:rsid w:val="004A07C7"/>
    <w:rsid w:val="004A605D"/>
    <w:rsid w:val="004B41CD"/>
    <w:rsid w:val="004C5118"/>
    <w:rsid w:val="004D0DE4"/>
    <w:rsid w:val="004E30DF"/>
    <w:rsid w:val="004E4C90"/>
    <w:rsid w:val="00500599"/>
    <w:rsid w:val="00500AA6"/>
    <w:rsid w:val="005061A5"/>
    <w:rsid w:val="0051151E"/>
    <w:rsid w:val="00515C64"/>
    <w:rsid w:val="00520066"/>
    <w:rsid w:val="0052185D"/>
    <w:rsid w:val="00527AD6"/>
    <w:rsid w:val="00551609"/>
    <w:rsid w:val="00561168"/>
    <w:rsid w:val="00583FC3"/>
    <w:rsid w:val="005868C9"/>
    <w:rsid w:val="00592DC9"/>
    <w:rsid w:val="00592E5E"/>
    <w:rsid w:val="00593547"/>
    <w:rsid w:val="005A1116"/>
    <w:rsid w:val="005B1E94"/>
    <w:rsid w:val="005B3A15"/>
    <w:rsid w:val="005B3CAC"/>
    <w:rsid w:val="005B50DB"/>
    <w:rsid w:val="005C745C"/>
    <w:rsid w:val="005C79CA"/>
    <w:rsid w:val="005D13AF"/>
    <w:rsid w:val="005D1C0F"/>
    <w:rsid w:val="005D2448"/>
    <w:rsid w:val="005D7A3F"/>
    <w:rsid w:val="005E2CF2"/>
    <w:rsid w:val="005E2DF5"/>
    <w:rsid w:val="005F4389"/>
    <w:rsid w:val="005F7EC4"/>
    <w:rsid w:val="0063189B"/>
    <w:rsid w:val="00631E87"/>
    <w:rsid w:val="0064008F"/>
    <w:rsid w:val="006500E5"/>
    <w:rsid w:val="0066011B"/>
    <w:rsid w:val="00663343"/>
    <w:rsid w:val="006734CD"/>
    <w:rsid w:val="00677DEC"/>
    <w:rsid w:val="00681333"/>
    <w:rsid w:val="006859BD"/>
    <w:rsid w:val="006945B8"/>
    <w:rsid w:val="006A079F"/>
    <w:rsid w:val="006A53E1"/>
    <w:rsid w:val="006B1B12"/>
    <w:rsid w:val="006B67A1"/>
    <w:rsid w:val="006C6236"/>
    <w:rsid w:val="006D3443"/>
    <w:rsid w:val="006F1BC5"/>
    <w:rsid w:val="006F2238"/>
    <w:rsid w:val="006F4677"/>
    <w:rsid w:val="006F5636"/>
    <w:rsid w:val="00717B3E"/>
    <w:rsid w:val="00723DF3"/>
    <w:rsid w:val="00727066"/>
    <w:rsid w:val="00727DA8"/>
    <w:rsid w:val="0073764A"/>
    <w:rsid w:val="0075274C"/>
    <w:rsid w:val="0076312D"/>
    <w:rsid w:val="00765E8C"/>
    <w:rsid w:val="007767D7"/>
    <w:rsid w:val="0078115B"/>
    <w:rsid w:val="00785F21"/>
    <w:rsid w:val="00785FEE"/>
    <w:rsid w:val="007A1687"/>
    <w:rsid w:val="007A2B35"/>
    <w:rsid w:val="007A7FBC"/>
    <w:rsid w:val="007B2754"/>
    <w:rsid w:val="007B33E3"/>
    <w:rsid w:val="007C4633"/>
    <w:rsid w:val="007D28B1"/>
    <w:rsid w:val="007E2438"/>
    <w:rsid w:val="007E649F"/>
    <w:rsid w:val="007F2C88"/>
    <w:rsid w:val="00811DD7"/>
    <w:rsid w:val="00831AE6"/>
    <w:rsid w:val="00845D4F"/>
    <w:rsid w:val="008501F4"/>
    <w:rsid w:val="00850476"/>
    <w:rsid w:val="00853573"/>
    <w:rsid w:val="0085364C"/>
    <w:rsid w:val="008568CA"/>
    <w:rsid w:val="00863BAA"/>
    <w:rsid w:val="00890591"/>
    <w:rsid w:val="00897427"/>
    <w:rsid w:val="008A03B9"/>
    <w:rsid w:val="008A1956"/>
    <w:rsid w:val="008A62E8"/>
    <w:rsid w:val="008A7CF7"/>
    <w:rsid w:val="008B039A"/>
    <w:rsid w:val="008C0E5A"/>
    <w:rsid w:val="008C43C5"/>
    <w:rsid w:val="008C73A4"/>
    <w:rsid w:val="008F0ADA"/>
    <w:rsid w:val="008F5FFC"/>
    <w:rsid w:val="00901B00"/>
    <w:rsid w:val="00921204"/>
    <w:rsid w:val="00930102"/>
    <w:rsid w:val="00936FDF"/>
    <w:rsid w:val="009473F2"/>
    <w:rsid w:val="00952D18"/>
    <w:rsid w:val="00955967"/>
    <w:rsid w:val="00973AFA"/>
    <w:rsid w:val="00987092"/>
    <w:rsid w:val="00990725"/>
    <w:rsid w:val="009A3B8D"/>
    <w:rsid w:val="009B0C65"/>
    <w:rsid w:val="009B62A1"/>
    <w:rsid w:val="009B70E9"/>
    <w:rsid w:val="009C3CEB"/>
    <w:rsid w:val="009D06AC"/>
    <w:rsid w:val="009E53EF"/>
    <w:rsid w:val="009F0FE9"/>
    <w:rsid w:val="009F1DE7"/>
    <w:rsid w:val="009F76BA"/>
    <w:rsid w:val="00A04010"/>
    <w:rsid w:val="00A05ACC"/>
    <w:rsid w:val="00A07B37"/>
    <w:rsid w:val="00A16648"/>
    <w:rsid w:val="00A364CB"/>
    <w:rsid w:val="00A432AA"/>
    <w:rsid w:val="00A45E5A"/>
    <w:rsid w:val="00A50E61"/>
    <w:rsid w:val="00A67CB7"/>
    <w:rsid w:val="00A76F80"/>
    <w:rsid w:val="00AA1D05"/>
    <w:rsid w:val="00AA343C"/>
    <w:rsid w:val="00AA7024"/>
    <w:rsid w:val="00AB0637"/>
    <w:rsid w:val="00AB2A4E"/>
    <w:rsid w:val="00AB6816"/>
    <w:rsid w:val="00AC0D8D"/>
    <w:rsid w:val="00AD6ED8"/>
    <w:rsid w:val="00AD719A"/>
    <w:rsid w:val="00AF438A"/>
    <w:rsid w:val="00B02127"/>
    <w:rsid w:val="00B038DA"/>
    <w:rsid w:val="00B16F6E"/>
    <w:rsid w:val="00B21C18"/>
    <w:rsid w:val="00B3736C"/>
    <w:rsid w:val="00B5725C"/>
    <w:rsid w:val="00B70D5C"/>
    <w:rsid w:val="00B70FBD"/>
    <w:rsid w:val="00B7619E"/>
    <w:rsid w:val="00B94576"/>
    <w:rsid w:val="00BA5B2B"/>
    <w:rsid w:val="00BC0C33"/>
    <w:rsid w:val="00BC545B"/>
    <w:rsid w:val="00BC6273"/>
    <w:rsid w:val="00BC71FC"/>
    <w:rsid w:val="00BD68AF"/>
    <w:rsid w:val="00C02A5E"/>
    <w:rsid w:val="00C03836"/>
    <w:rsid w:val="00C065D0"/>
    <w:rsid w:val="00C25515"/>
    <w:rsid w:val="00C32D8A"/>
    <w:rsid w:val="00C40B6A"/>
    <w:rsid w:val="00C674D2"/>
    <w:rsid w:val="00C8300C"/>
    <w:rsid w:val="00C87503"/>
    <w:rsid w:val="00C94398"/>
    <w:rsid w:val="00CA28D1"/>
    <w:rsid w:val="00CA4771"/>
    <w:rsid w:val="00CB00A3"/>
    <w:rsid w:val="00CB05F1"/>
    <w:rsid w:val="00CB3BFD"/>
    <w:rsid w:val="00CB7841"/>
    <w:rsid w:val="00CD08E6"/>
    <w:rsid w:val="00CD5B0F"/>
    <w:rsid w:val="00CE7699"/>
    <w:rsid w:val="00D13C90"/>
    <w:rsid w:val="00D26F59"/>
    <w:rsid w:val="00D35AF5"/>
    <w:rsid w:val="00D6122B"/>
    <w:rsid w:val="00D6366A"/>
    <w:rsid w:val="00D760A8"/>
    <w:rsid w:val="00D83006"/>
    <w:rsid w:val="00D900C8"/>
    <w:rsid w:val="00D95C63"/>
    <w:rsid w:val="00DA2613"/>
    <w:rsid w:val="00DA4DDD"/>
    <w:rsid w:val="00DB52BE"/>
    <w:rsid w:val="00DC4160"/>
    <w:rsid w:val="00DC7C33"/>
    <w:rsid w:val="00DE49D2"/>
    <w:rsid w:val="00DF69AC"/>
    <w:rsid w:val="00E04431"/>
    <w:rsid w:val="00E06DFD"/>
    <w:rsid w:val="00E105D5"/>
    <w:rsid w:val="00E12CA2"/>
    <w:rsid w:val="00E149B9"/>
    <w:rsid w:val="00E37759"/>
    <w:rsid w:val="00E45E14"/>
    <w:rsid w:val="00E533DF"/>
    <w:rsid w:val="00E567A5"/>
    <w:rsid w:val="00E60D15"/>
    <w:rsid w:val="00E67217"/>
    <w:rsid w:val="00E80472"/>
    <w:rsid w:val="00EB7E80"/>
    <w:rsid w:val="00ED0150"/>
    <w:rsid w:val="00ED16CD"/>
    <w:rsid w:val="00ED2D59"/>
    <w:rsid w:val="00ED637B"/>
    <w:rsid w:val="00ED7AD7"/>
    <w:rsid w:val="00EE5458"/>
    <w:rsid w:val="00F06FF3"/>
    <w:rsid w:val="00F1295F"/>
    <w:rsid w:val="00F16007"/>
    <w:rsid w:val="00F21C4B"/>
    <w:rsid w:val="00F27AED"/>
    <w:rsid w:val="00F3711C"/>
    <w:rsid w:val="00F512B2"/>
    <w:rsid w:val="00F56851"/>
    <w:rsid w:val="00F7478D"/>
    <w:rsid w:val="00F74ABE"/>
    <w:rsid w:val="00F74F53"/>
    <w:rsid w:val="00F77CD7"/>
    <w:rsid w:val="00F80B7C"/>
    <w:rsid w:val="00FA5506"/>
    <w:rsid w:val="00FB06A3"/>
    <w:rsid w:val="00FB3523"/>
    <w:rsid w:val="00FC5604"/>
    <w:rsid w:val="00FD5528"/>
    <w:rsid w:val="00FE4CFB"/>
    <w:rsid w:val="00FE6C4E"/>
    <w:rsid w:val="00FE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6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rsid w:val="0064008F"/>
    <w:rPr>
      <w:b/>
      <w:bCs/>
    </w:rPr>
  </w:style>
  <w:style w:type="paragraph" w:customStyle="1" w:styleId="3">
    <w:name w:val="()3"/>
    <w:basedOn w:val="4"/>
    <w:rsid w:val="0064008F"/>
    <w:pPr>
      <w:pBdr>
        <w:top w:val="none" w:sz="0" w:space="0" w:color="auto"/>
      </w:pBdr>
      <w:tabs>
        <w:tab w:val="right" w:pos="720"/>
        <w:tab w:val="left" w:pos="980"/>
      </w:tabs>
      <w:spacing w:before="57"/>
      <w:ind w:hanging="1077"/>
    </w:pPr>
  </w:style>
  <w:style w:type="paragraph" w:customStyle="1" w:styleId="4">
    <w:name w:val="()4"/>
    <w:basedOn w:val="5"/>
    <w:rsid w:val="0064008F"/>
    <w:pPr>
      <w:tabs>
        <w:tab w:val="clear" w:pos="720"/>
        <w:tab w:val="clear" w:pos="1180"/>
        <w:tab w:val="right" w:pos="980"/>
      </w:tabs>
      <w:spacing w:before="680"/>
      <w:ind w:left="1644" w:firstLine="0"/>
    </w:pPr>
    <w:rPr>
      <w:rFonts w:ascii="Myriad Pro" w:hAnsi="Myriad Pro" w:cs="Myriad Pro"/>
      <w:sz w:val="22"/>
      <w:szCs w:val="22"/>
    </w:rPr>
  </w:style>
  <w:style w:type="paragraph" w:customStyle="1" w:styleId="5">
    <w:name w:val="()5"/>
    <w:basedOn w:val="6"/>
    <w:rsid w:val="0064008F"/>
    <w:pPr>
      <w:pBdr>
        <w:bottom w:val="none" w:sz="0" w:space="0" w:color="auto"/>
      </w:pBdr>
      <w:tabs>
        <w:tab w:val="clear" w:pos="1020"/>
        <w:tab w:val="right" w:pos="720"/>
        <w:tab w:val="left" w:pos="1180"/>
      </w:tabs>
      <w:suppressAutoHyphens/>
      <w:spacing w:before="142" w:after="57"/>
      <w:ind w:left="850" w:hanging="850"/>
    </w:pPr>
    <w:rPr>
      <w:caps/>
    </w:rPr>
  </w:style>
  <w:style w:type="paragraph" w:customStyle="1" w:styleId="6">
    <w:name w:val="()6"/>
    <w:basedOn w:val="a3"/>
    <w:rsid w:val="0064008F"/>
    <w:pPr>
      <w:keepNext/>
      <w:keepLines/>
      <w:pBdr>
        <w:top w:val="single" w:sz="24" w:space="0" w:color="000000"/>
        <w:bottom w:val="single" w:sz="72" w:space="0" w:color="FFFFFF"/>
      </w:pBdr>
      <w:tabs>
        <w:tab w:val="right" w:pos="1020"/>
      </w:tabs>
      <w:spacing w:before="170"/>
      <w:ind w:left="1134" w:hanging="340"/>
    </w:pPr>
    <w:rPr>
      <w:rFonts w:ascii="Myriad Pro Light" w:hAnsi="Myriad Pro Light" w:cs="Myriad Pro Light"/>
    </w:rPr>
  </w:style>
  <w:style w:type="paragraph" w:customStyle="1" w:styleId="a3">
    <w:name w:val="()"/>
    <w:basedOn w:val="BasicParagraph"/>
    <w:rsid w:val="0064008F"/>
    <w:pPr>
      <w:ind w:firstLine="567"/>
    </w:pPr>
    <w:rPr>
      <w:rFonts w:ascii="SchoolBookC" w:hAnsi="SchoolBookC" w:cs="SchoolBookC"/>
    </w:rPr>
  </w:style>
  <w:style w:type="paragraph" w:customStyle="1" w:styleId="BasicParagraph">
    <w:name w:val="[Basic Paragraph]"/>
    <w:basedOn w:val="NoParagraphStyle"/>
    <w:rsid w:val="0064008F"/>
  </w:style>
  <w:style w:type="paragraph" w:customStyle="1" w:styleId="NoParagraphStyle">
    <w:name w:val="[No Paragraph Style]"/>
    <w:rsid w:val="0064008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2">
    <w:name w:val="()2"/>
    <w:basedOn w:val="a3"/>
    <w:rsid w:val="0064008F"/>
    <w:pPr>
      <w:ind w:firstLine="0"/>
      <w:jc w:val="center"/>
    </w:pPr>
    <w:rPr>
      <w:rFonts w:ascii="Myriad Pro Light Cond" w:hAnsi="Myriad Pro Light Cond" w:cs="Myriad Pro Light Cond"/>
      <w:sz w:val="18"/>
      <w:szCs w:val="18"/>
      <w:lang w:val="ru-RU"/>
    </w:rPr>
  </w:style>
  <w:style w:type="paragraph" w:customStyle="1" w:styleId="1">
    <w:name w:val="()1"/>
    <w:basedOn w:val="a3"/>
    <w:rsid w:val="0064008F"/>
    <w:pPr>
      <w:ind w:left="85" w:firstLine="0"/>
    </w:pPr>
    <w:rPr>
      <w:rFonts w:ascii="Myriad Pro" w:hAnsi="Myriad Pro" w:cs="Myriad Pro"/>
      <w:lang w:val="ru-RU"/>
    </w:rPr>
  </w:style>
  <w:style w:type="paragraph" w:styleId="a4">
    <w:name w:val="footer"/>
    <w:basedOn w:val="a"/>
    <w:rsid w:val="00F5685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56851"/>
  </w:style>
  <w:style w:type="table" w:styleId="a6">
    <w:name w:val="Table Grid"/>
    <w:basedOn w:val="a1"/>
    <w:rsid w:val="006F1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basedOn w:val="NoParagraphStyle"/>
    <w:rsid w:val="006F1BC5"/>
    <w:pPr>
      <w:keepNext/>
      <w:pageBreakBefore/>
      <w:spacing w:after="113"/>
      <w:jc w:val="center"/>
    </w:pPr>
    <w:rPr>
      <w:rFonts w:ascii="SchoolBookC" w:hAnsi="SchoolBookC" w:cs="SchoolBookC"/>
      <w:b/>
      <w:bCs/>
      <w:caps/>
      <w:sz w:val="28"/>
      <w:szCs w:val="28"/>
      <w:lang w:val="uk-UA"/>
    </w:rPr>
  </w:style>
  <w:style w:type="paragraph" w:customStyle="1" w:styleId="a8">
    <w:name w:val="_"/>
    <w:basedOn w:val="a"/>
    <w:rsid w:val="006F1BC5"/>
    <w:pPr>
      <w:tabs>
        <w:tab w:val="left" w:pos="480"/>
        <w:tab w:val="left" w:pos="144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ascii="SchoolBookC" w:hAnsi="SchoolBookC" w:cs="SchoolBookC"/>
      <w:color w:val="000000"/>
      <w:sz w:val="20"/>
      <w:szCs w:val="20"/>
      <w:lang w:val="uk-UA"/>
    </w:rPr>
  </w:style>
  <w:style w:type="paragraph" w:customStyle="1" w:styleId="razdel">
    <w:name w:val="razdel"/>
    <w:rsid w:val="006F1BC5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382" w:lineRule="atLeast"/>
    </w:pPr>
    <w:rPr>
      <w:rFonts w:ascii="Arial" w:hAnsi="Arial" w:cs="Arial"/>
      <w:b/>
      <w:bCs/>
      <w:sz w:val="32"/>
      <w:szCs w:val="32"/>
      <w:lang w:eastAsia="uk-UA"/>
    </w:rPr>
  </w:style>
  <w:style w:type="paragraph" w:styleId="a9">
    <w:name w:val="Balloon Text"/>
    <w:basedOn w:val="a"/>
    <w:link w:val="aa"/>
    <w:rsid w:val="00B038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038D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1373C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39D2A-DB6A-4598-972E-BEBA1874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2972</Words>
  <Characters>16942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КАЛЕНДАРНО-ТЕМАТИЧНИЙ ПЛАН</vt:lpstr>
    </vt:vector>
  </TitlesOfParts>
  <Company>NhT</Company>
  <LinksUpToDate>false</LinksUpToDate>
  <CharactersWithSpaces>19875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КАЛЕНДАРНО-ТЕМАТИЧНИЙ ПЛАН</dc:title>
  <dc:creator>Julija</dc:creator>
  <cp:lastModifiedBy>Luda</cp:lastModifiedBy>
  <cp:revision>65</cp:revision>
  <dcterms:created xsi:type="dcterms:W3CDTF">2017-11-30T11:11:00Z</dcterms:created>
  <dcterms:modified xsi:type="dcterms:W3CDTF">2017-12-04T09:24:00Z</dcterms:modified>
</cp:coreProperties>
</file>