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DBE" w:rsidRDefault="003F0DBE" w:rsidP="003F0DBE">
      <w:pPr>
        <w:spacing w:after="0" w:line="240" w:lineRule="auto"/>
        <w:ind w:firstLine="567"/>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4" w:history="1">
        <w:r>
          <w:rPr>
            <w:rStyle w:val="a3"/>
            <w:rFonts w:ascii="Verdana" w:hAnsi="Verdana"/>
            <w:color w:val="D3170A"/>
            <w:sz w:val="21"/>
            <w:szCs w:val="21"/>
            <w:bdr w:val="none" w:sz="0" w:space="0" w:color="auto" w:frame="1"/>
            <w:shd w:val="clear" w:color="auto" w:fill="FFFFFF"/>
          </w:rPr>
          <w:t>від  01. 07. 2019 р. № 1/11-5966</w:t>
        </w:r>
      </w:hyperlink>
    </w:p>
    <w:p w:rsidR="0082242A" w:rsidRPr="003F0DBE" w:rsidRDefault="0082242A" w:rsidP="0082242A">
      <w:pPr>
        <w:spacing w:after="0" w:line="240" w:lineRule="auto"/>
        <w:ind w:firstLine="567"/>
        <w:jc w:val="center"/>
        <w:rPr>
          <w:rFonts w:ascii="Times New Roman" w:eastAsia="Times New Roman" w:hAnsi="Times New Roman" w:cs="Times New Roman"/>
          <w:b/>
          <w:sz w:val="28"/>
          <w:szCs w:val="28"/>
          <w:lang w:eastAsia="ru-RU"/>
        </w:rPr>
      </w:pPr>
      <w:r w:rsidRPr="003F0DBE">
        <w:rPr>
          <w:rFonts w:ascii="Times New Roman" w:eastAsia="Times New Roman" w:hAnsi="Times New Roman" w:cs="Times New Roman"/>
          <w:b/>
          <w:sz w:val="28"/>
          <w:szCs w:val="28"/>
          <w:lang w:eastAsia="ru-RU"/>
        </w:rPr>
        <w:t>Основна і старша школа</w:t>
      </w:r>
    </w:p>
    <w:p w:rsidR="0082242A" w:rsidRPr="003F0DBE" w:rsidRDefault="0082242A" w:rsidP="0082242A">
      <w:pPr>
        <w:spacing w:after="0" w:line="240" w:lineRule="auto"/>
        <w:ind w:firstLine="567"/>
        <w:jc w:val="center"/>
        <w:rPr>
          <w:rFonts w:ascii="Times New Roman" w:eastAsia="Times New Roman" w:hAnsi="Times New Roman" w:cs="Times New Roman"/>
          <w:b/>
          <w:sz w:val="28"/>
          <w:szCs w:val="28"/>
          <w:lang w:eastAsia="ru-RU"/>
        </w:rPr>
      </w:pPr>
      <w:r w:rsidRPr="003F0DBE">
        <w:rPr>
          <w:rFonts w:ascii="Times New Roman" w:eastAsia="Times New Roman" w:hAnsi="Times New Roman" w:cs="Times New Roman"/>
          <w:b/>
          <w:sz w:val="28"/>
          <w:szCs w:val="28"/>
          <w:lang w:eastAsia="ru-RU"/>
        </w:rPr>
        <w:t>Художньо-естетичний цикл</w:t>
      </w:r>
    </w:p>
    <w:p w:rsidR="0082242A" w:rsidRPr="003F0DBE" w:rsidRDefault="0082242A" w:rsidP="0082242A">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F0DBE">
        <w:rPr>
          <w:rFonts w:ascii="Times New Roman" w:eastAsia="Times New Roman" w:hAnsi="Times New Roman" w:cs="Times New Roman"/>
          <w:color w:val="000000"/>
          <w:sz w:val="28"/>
          <w:szCs w:val="28"/>
          <w:lang w:eastAsia="ru-RU"/>
        </w:rPr>
        <w:t xml:space="preserve">Предмети художньо-естетичного циклу в закладах загальної середньої освіти спрямовані на розвиток </w:t>
      </w:r>
      <w:proofErr w:type="spellStart"/>
      <w:r w:rsidRPr="003F0DBE">
        <w:rPr>
          <w:rFonts w:ascii="Times New Roman" w:eastAsia="Times New Roman" w:hAnsi="Times New Roman" w:cs="Times New Roman"/>
          <w:color w:val="000000"/>
          <w:sz w:val="28"/>
          <w:szCs w:val="28"/>
          <w:lang w:eastAsia="ru-RU"/>
        </w:rPr>
        <w:t>емоційно</w:t>
      </w:r>
      <w:proofErr w:type="spellEnd"/>
      <w:r w:rsidRPr="003F0DBE">
        <w:rPr>
          <w:rFonts w:ascii="Times New Roman" w:eastAsia="Times New Roman" w:hAnsi="Times New Roman" w:cs="Times New Roman"/>
          <w:color w:val="000000"/>
          <w:sz w:val="28"/>
          <w:szCs w:val="28"/>
          <w:lang w:eastAsia="ru-RU"/>
        </w:rPr>
        <w:t xml:space="preserve">-почуттєвої сфери учнів, формування їх художньо-образного, асоціативного, критичного мислення; створення сприятливих умов для продукування креативних ідей, реалізацію власних творчих потреб у художній діяльності та пізнанні. Водночас через образний зміст творів мистецтва, відкриваються широкі можливості ефективно впливати на формування патріотизму, моралі та інших загальнолюдських цінностей. </w:t>
      </w:r>
    </w:p>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sz w:val="28"/>
          <w:szCs w:val="28"/>
          <w:lang w:eastAsia="ru-RU"/>
        </w:rPr>
        <w:t>У 2019/2020 навчальному році загальну мистецьку освіту в основній школі учні опановуватимуть відповідно до наказу</w:t>
      </w:r>
      <w:r w:rsidRPr="003F0DBE">
        <w:rPr>
          <w:rFonts w:ascii="Times New Roman" w:eastAsia="Times New Roman" w:hAnsi="Times New Roman" w:cs="Times New Roman"/>
          <w:sz w:val="28"/>
          <w:szCs w:val="20"/>
          <w:lang w:eastAsia="ru-RU"/>
        </w:rPr>
        <w:t xml:space="preserve"> </w:t>
      </w:r>
      <w:proofErr w:type="spellStart"/>
      <w:r w:rsidRPr="003F0DBE">
        <w:rPr>
          <w:rFonts w:ascii="Times New Roman" w:eastAsia="Times New Roman" w:hAnsi="Times New Roman" w:cs="Times New Roman"/>
          <w:sz w:val="28"/>
          <w:szCs w:val="20"/>
          <w:lang w:eastAsia="ru-RU"/>
        </w:rPr>
        <w:t>Мністерства</w:t>
      </w:r>
      <w:proofErr w:type="spellEnd"/>
      <w:r w:rsidRPr="003F0DBE">
        <w:rPr>
          <w:rFonts w:ascii="Times New Roman" w:eastAsia="Times New Roman" w:hAnsi="Times New Roman" w:cs="Times New Roman"/>
          <w:sz w:val="28"/>
          <w:szCs w:val="20"/>
          <w:lang w:eastAsia="ru-RU"/>
        </w:rPr>
        <w:t xml:space="preserve"> від </w:t>
      </w:r>
      <w:r w:rsidRPr="003F0DBE">
        <w:rPr>
          <w:rFonts w:ascii="Times New Roman" w:eastAsia="Times New Roman" w:hAnsi="Times New Roman" w:cs="Times New Roman"/>
          <w:sz w:val="28"/>
          <w:szCs w:val="28"/>
          <w:lang w:eastAsia="ru-RU"/>
        </w:rPr>
        <w:t xml:space="preserve">20.04.2018 № 405 «Про затвердження типової освітньої програми закладів загальної середньої освіти ІІ ступеня», що вміщує три блоки: «Музичне мистецтво», «Образотворче мистецтво» або інтегрований курс «Мистецтво». Цілісна структура програми передбачає наскрізну тематику та логіку побудови змісту за роками навчання від 5 до 9 класу. </w:t>
      </w:r>
    </w:p>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sz w:val="28"/>
          <w:szCs w:val="28"/>
          <w:lang w:eastAsia="ru-RU"/>
        </w:rPr>
        <w:t>Мистецька освіта учнів 10-11 класів здійснюватиметься відповідно до наказу Міністерства від 20.04.2018 № 408 «Про затвердження типової освітньої програми закладів загальної середньої освіти ІІІ ступеня». У</w:t>
      </w:r>
      <w:r w:rsidRPr="003F0DBE">
        <w:rPr>
          <w:rFonts w:ascii="Times New Roman" w:eastAsia="Times New Roman" w:hAnsi="Times New Roman" w:cs="Times New Roman"/>
          <w:bCs/>
          <w:sz w:val="28"/>
          <w:szCs w:val="28"/>
          <w:lang w:eastAsia="ru-RU"/>
        </w:rPr>
        <w:t xml:space="preserve"> 10 класі на рівні стандарту здійснюватиметься, щонайперше, через базові та вибірково-обов’язкові предмети. До вибірково-обов’язкових належать навчальні предмети «Мистецтво» (освітня галузь «Мистецтво») та «Інформатика» й «Технології» (освітня галузь «Технології»). З них</w:t>
      </w:r>
      <w:r w:rsidRPr="003F0DBE">
        <w:rPr>
          <w:rFonts w:ascii="Times New Roman" w:eastAsia="Times New Roman" w:hAnsi="Times New Roman" w:cs="Times New Roman"/>
          <w:sz w:val="28"/>
          <w:szCs w:val="28"/>
          <w:lang w:eastAsia="ru-RU"/>
        </w:rPr>
        <w:t xml:space="preserve"> учень (учениця) має обрати </w:t>
      </w:r>
      <w:r w:rsidRPr="003F0DBE">
        <w:rPr>
          <w:rFonts w:ascii="Times New Roman" w:eastAsia="Times New Roman" w:hAnsi="Times New Roman" w:cs="Times New Roman"/>
          <w:bCs/>
          <w:iCs/>
          <w:sz w:val="28"/>
          <w:szCs w:val="28"/>
          <w:lang w:eastAsia="ru-RU"/>
        </w:rPr>
        <w:t>два предмети, які він (вона) обов’язково опановуватиме впродовж навчання у старшій школі:</w:t>
      </w:r>
      <w:r w:rsidRPr="003F0DBE">
        <w:rPr>
          <w:rFonts w:ascii="Times New Roman" w:eastAsia="Times New Roman" w:hAnsi="Times New Roman" w:cs="Times New Roman"/>
          <w:iCs/>
          <w:sz w:val="28"/>
          <w:szCs w:val="28"/>
          <w:lang w:eastAsia="ru-RU"/>
        </w:rPr>
        <w:t xml:space="preserve"> </w:t>
      </w:r>
      <w:r w:rsidRPr="003F0DBE">
        <w:rPr>
          <w:rFonts w:ascii="Times New Roman" w:eastAsia="Times New Roman" w:hAnsi="Times New Roman" w:cs="Times New Roman"/>
          <w:bCs/>
          <w:iCs/>
          <w:sz w:val="28"/>
          <w:szCs w:val="28"/>
          <w:lang w:eastAsia="ru-RU"/>
        </w:rPr>
        <w:t>один - в 10-му, інший - в 11-му класі, або одночасно два предмети в 10 і 11 класах</w:t>
      </w:r>
      <w:r w:rsidRPr="003F0DBE">
        <w:rPr>
          <w:rFonts w:ascii="Times New Roman" w:eastAsia="Times New Roman" w:hAnsi="Times New Roman" w:cs="Times New Roman"/>
          <w:bCs/>
          <w:sz w:val="28"/>
          <w:szCs w:val="28"/>
          <w:lang w:eastAsia="ru-RU"/>
        </w:rPr>
        <w:t xml:space="preserve"> </w:t>
      </w:r>
      <w:r w:rsidRPr="003F0DBE">
        <w:rPr>
          <w:rFonts w:ascii="Times New Roman" w:eastAsia="Times New Roman" w:hAnsi="Times New Roman" w:cs="Times New Roman"/>
          <w:sz w:val="28"/>
          <w:szCs w:val="28"/>
          <w:lang w:eastAsia="ru-RU"/>
        </w:rPr>
        <w:t xml:space="preserve">(у такому разі години, передбачені на вибірково-обов’язкові предмети, діляться між двома обраними предметами) </w:t>
      </w:r>
    </w:p>
    <w:tbl>
      <w:tblPr>
        <w:tblW w:w="0" w:type="auto"/>
        <w:tblLook w:val="00A0" w:firstRow="1" w:lastRow="0" w:firstColumn="1" w:lastColumn="0" w:noHBand="0" w:noVBand="0"/>
      </w:tblPr>
      <w:tblGrid>
        <w:gridCol w:w="3209"/>
        <w:gridCol w:w="3209"/>
        <w:gridCol w:w="3209"/>
      </w:tblGrid>
      <w:tr w:rsidR="0082242A" w:rsidRPr="003F0DBE" w:rsidTr="004F1939">
        <w:tc>
          <w:tcPr>
            <w:tcW w:w="3209" w:type="dxa"/>
          </w:tcPr>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Навчальні предмети</w:t>
            </w:r>
          </w:p>
        </w:tc>
        <w:tc>
          <w:tcPr>
            <w:tcW w:w="3209" w:type="dxa"/>
          </w:tcPr>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10 клас</w:t>
            </w:r>
          </w:p>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(кількість годин)</w:t>
            </w:r>
          </w:p>
        </w:tc>
        <w:tc>
          <w:tcPr>
            <w:tcW w:w="3209" w:type="dxa"/>
          </w:tcPr>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11 клас</w:t>
            </w:r>
          </w:p>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(кількість годин)</w:t>
            </w:r>
          </w:p>
        </w:tc>
      </w:tr>
      <w:tr w:rsidR="0082242A" w:rsidRPr="003F0DBE" w:rsidTr="004F1939">
        <w:tc>
          <w:tcPr>
            <w:tcW w:w="3209" w:type="dxa"/>
          </w:tcPr>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sz w:val="28"/>
                <w:szCs w:val="28"/>
                <w:lang w:eastAsia="ru-RU"/>
              </w:rPr>
              <w:t>Вибірково-обов’язкові предмети (Інформатика, Технології, Мистецтво)</w:t>
            </w:r>
          </w:p>
        </w:tc>
        <w:tc>
          <w:tcPr>
            <w:tcW w:w="3209" w:type="dxa"/>
          </w:tcPr>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3</w:t>
            </w:r>
          </w:p>
        </w:tc>
        <w:tc>
          <w:tcPr>
            <w:tcW w:w="3209" w:type="dxa"/>
          </w:tcPr>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3</w:t>
            </w:r>
          </w:p>
        </w:tc>
      </w:tr>
    </w:tbl>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Тобто, за умови вибору учнем (ученицею) навчального предмета «Мистецтво» для вивчення у старшій школі (рівень стандарту), його годинний розподіл розраховується таким чином: 10 (або 11) клас – 3 години на тиждень; або 10-11 клас – по 1,5 години на тиждень відповідно у кожному навчальному році.</w:t>
      </w:r>
    </w:p>
    <w:p w:rsidR="0082242A" w:rsidRPr="003F0DBE" w:rsidRDefault="0082242A" w:rsidP="0082242A">
      <w:pPr>
        <w:tabs>
          <w:tab w:val="num" w:pos="720"/>
        </w:tabs>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
          <w:bCs/>
          <w:sz w:val="28"/>
          <w:szCs w:val="28"/>
          <w:lang w:eastAsia="ru-RU"/>
        </w:rPr>
        <w:t>Профільне навчання</w:t>
      </w:r>
      <w:r w:rsidRPr="003F0DBE">
        <w:rPr>
          <w:rFonts w:ascii="Times New Roman" w:eastAsia="Times New Roman" w:hAnsi="Times New Roman" w:cs="Times New Roman"/>
          <w:bCs/>
          <w:sz w:val="28"/>
          <w:szCs w:val="28"/>
          <w:lang w:eastAsia="ru-RU"/>
        </w:rPr>
        <w:t xml:space="preserve"> в старшій школі передбачає можливість вивчення профільних предметів з різних освітніх галузей. Профіль формується закладом освіти з урахуванням можливостей забезпечення його якісної реалізації. У закладах загальної середньої освіти, що обрали мистецький профіль, </w:t>
      </w:r>
      <w:r w:rsidRPr="003F0DBE">
        <w:rPr>
          <w:rFonts w:ascii="Times New Roman" w:eastAsia="Times New Roman" w:hAnsi="Times New Roman" w:cs="Times New Roman"/>
          <w:bCs/>
          <w:sz w:val="28"/>
          <w:szCs w:val="28"/>
          <w:lang w:eastAsia="ru-RU"/>
        </w:rPr>
        <w:lastRenderedPageBreak/>
        <w:t xml:space="preserve">навчальний предмет «Мистецтво» є </w:t>
      </w:r>
      <w:r w:rsidRPr="003F0DBE">
        <w:rPr>
          <w:rFonts w:ascii="Times New Roman" w:eastAsia="Times New Roman" w:hAnsi="Times New Roman" w:cs="Times New Roman"/>
          <w:b/>
          <w:bCs/>
          <w:sz w:val="28"/>
          <w:szCs w:val="28"/>
          <w:lang w:eastAsia="ru-RU"/>
        </w:rPr>
        <w:t>профільним</w:t>
      </w:r>
      <w:r w:rsidRPr="003F0DBE">
        <w:rPr>
          <w:rFonts w:ascii="Times New Roman" w:eastAsia="Times New Roman" w:hAnsi="Times New Roman" w:cs="Times New Roman"/>
          <w:bCs/>
          <w:sz w:val="28"/>
          <w:szCs w:val="28"/>
          <w:lang w:eastAsia="ru-RU"/>
        </w:rPr>
        <w:t xml:space="preserve"> з відповідним годинним навантаженням: 5 годин - у 10-му класі, 5 годин – в 11-му класі.</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 xml:space="preserve">Акцентування освіти на реалізацію </w:t>
      </w:r>
      <w:proofErr w:type="spellStart"/>
      <w:r w:rsidRPr="003F0DBE">
        <w:rPr>
          <w:rFonts w:ascii="Times New Roman" w:eastAsia="Times New Roman" w:hAnsi="Times New Roman" w:cs="Times New Roman"/>
          <w:bCs/>
          <w:sz w:val="28"/>
          <w:szCs w:val="28"/>
          <w:lang w:eastAsia="ru-RU"/>
        </w:rPr>
        <w:t>компетентнісного</w:t>
      </w:r>
      <w:proofErr w:type="spellEnd"/>
      <w:r w:rsidRPr="003F0DBE">
        <w:rPr>
          <w:rFonts w:ascii="Times New Roman" w:eastAsia="Times New Roman" w:hAnsi="Times New Roman" w:cs="Times New Roman"/>
          <w:bCs/>
          <w:sz w:val="28"/>
          <w:szCs w:val="28"/>
          <w:lang w:eastAsia="ru-RU"/>
        </w:rPr>
        <w:t xml:space="preserve"> підходу зумовило рельєфне визначення компетентностей, які формуються  засобами певного навчального предмета, зокрема мистецтва. У програмах «Мистецтво. 10-11 </w:t>
      </w:r>
      <w:proofErr w:type="spellStart"/>
      <w:r w:rsidRPr="003F0DBE">
        <w:rPr>
          <w:rFonts w:ascii="Times New Roman" w:eastAsia="Times New Roman" w:hAnsi="Times New Roman" w:cs="Times New Roman"/>
          <w:bCs/>
          <w:sz w:val="28"/>
          <w:szCs w:val="28"/>
          <w:lang w:eastAsia="ru-RU"/>
        </w:rPr>
        <w:t>кл</w:t>
      </w:r>
      <w:proofErr w:type="spellEnd"/>
      <w:r w:rsidRPr="003F0DBE">
        <w:rPr>
          <w:rFonts w:ascii="Times New Roman" w:eastAsia="Times New Roman" w:hAnsi="Times New Roman" w:cs="Times New Roman"/>
          <w:bCs/>
          <w:sz w:val="28"/>
          <w:szCs w:val="28"/>
          <w:lang w:eastAsia="ru-RU"/>
        </w:rPr>
        <w:t xml:space="preserve">.» окреслено сутність предметних мистецьких (музична, образотворча, хореографічна, театральна, екранна) та міжпредметних естетичних компетентностей, які щонайперше формуються під час опанування учнями різних видів мистецтва. Визначено компоненти </w:t>
      </w:r>
      <w:proofErr w:type="spellStart"/>
      <w:r w:rsidRPr="003F0DBE">
        <w:rPr>
          <w:rFonts w:ascii="Times New Roman" w:eastAsia="Times New Roman" w:hAnsi="Times New Roman" w:cs="Times New Roman"/>
          <w:bCs/>
          <w:sz w:val="28"/>
          <w:szCs w:val="28"/>
          <w:lang w:eastAsia="ru-RU"/>
        </w:rPr>
        <w:t>компетеностей</w:t>
      </w:r>
      <w:proofErr w:type="spellEnd"/>
      <w:r w:rsidRPr="003F0DBE">
        <w:rPr>
          <w:rFonts w:ascii="Times New Roman" w:eastAsia="Times New Roman" w:hAnsi="Times New Roman" w:cs="Times New Roman"/>
          <w:bCs/>
          <w:sz w:val="28"/>
          <w:szCs w:val="28"/>
          <w:lang w:eastAsia="ru-RU"/>
        </w:rPr>
        <w:t xml:space="preserve"> – </w:t>
      </w:r>
      <w:proofErr w:type="spellStart"/>
      <w:r w:rsidRPr="003F0DBE">
        <w:rPr>
          <w:rFonts w:ascii="Times New Roman" w:eastAsia="Times New Roman" w:hAnsi="Times New Roman" w:cs="Times New Roman"/>
          <w:bCs/>
          <w:sz w:val="28"/>
          <w:szCs w:val="28"/>
          <w:lang w:eastAsia="ru-RU"/>
        </w:rPr>
        <w:t>знаннєвий</w:t>
      </w:r>
      <w:proofErr w:type="spellEnd"/>
      <w:r w:rsidRPr="003F0DBE">
        <w:rPr>
          <w:rFonts w:ascii="Times New Roman" w:eastAsia="Times New Roman" w:hAnsi="Times New Roman" w:cs="Times New Roman"/>
          <w:bCs/>
          <w:sz w:val="28"/>
          <w:szCs w:val="28"/>
          <w:lang w:eastAsia="ru-RU"/>
        </w:rPr>
        <w:t xml:space="preserve">, діяльнісний, ціннісний, - відповідно до яких згруповано розділ програми «Очікувані результати навчально-пізнавальної діяльності учнів». Розкрито можливості мистецтва щодо формування ключових компетентностей, які подано як система умінь (здатності людини реалізувати на практиці набуті знання і навички) і ставлень (якостей, що виявляються у поведінці особистості в певній ситуації чи її вчинках на засадах ціннісних переконань, поглядів, інтересів тощо): </w:t>
      </w:r>
      <w:r w:rsidRPr="003F0DBE">
        <w:rPr>
          <w:rFonts w:ascii="Times New Roman" w:eastAsia="Times New Roman" w:hAnsi="Times New Roman" w:cs="Times New Roman"/>
          <w:bCs/>
          <w:iCs/>
          <w:sz w:val="28"/>
          <w:szCs w:val="28"/>
          <w:lang w:eastAsia="ru-RU"/>
        </w:rPr>
        <w:t xml:space="preserve">компетентності спілкування рідною /державною, іноземною мовами; математична компетентність; основні компетентності у природничих науках і технологіях; інформаційно-цифрова компетентність; компетентність уміння вчитися впродовж життя; компетентності ініціативності і  підприємливості; соціальна та громадянська  компетентності; компетентність обізнаності та самовираження у сфері культури; компетентність екологічної грамотності і здорового життя. </w:t>
      </w:r>
      <w:r w:rsidRPr="003F0DBE">
        <w:rPr>
          <w:rFonts w:ascii="Times New Roman" w:eastAsia="Times New Roman" w:hAnsi="Times New Roman" w:cs="Times New Roman"/>
          <w:bCs/>
          <w:sz w:val="28"/>
          <w:szCs w:val="28"/>
          <w:lang w:eastAsia="ru-RU"/>
        </w:rPr>
        <w:t xml:space="preserve">Важливість формування ключових компетентностей є незаперечною, і тому педагог має системно приділяти увагу їх формуванню, але застосовувати свій методичний інструментарій педагогічно доцільно і тільки у контексті реалізації завдань предмету «Мистецтво». </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 xml:space="preserve">З метою інтеграції навчальних предметів і предметних циклів, формування ключових та міжпредметних компетентностей у зміст навчальних програм введено наскрізні змістові лінії - соціально значущі </w:t>
      </w:r>
      <w:proofErr w:type="spellStart"/>
      <w:r w:rsidRPr="003F0DBE">
        <w:rPr>
          <w:rFonts w:ascii="Times New Roman" w:eastAsia="Times New Roman" w:hAnsi="Times New Roman" w:cs="Times New Roman"/>
          <w:bCs/>
          <w:sz w:val="28"/>
          <w:szCs w:val="28"/>
          <w:lang w:eastAsia="ru-RU"/>
        </w:rPr>
        <w:t>надпредметні</w:t>
      </w:r>
      <w:proofErr w:type="spellEnd"/>
      <w:r w:rsidRPr="003F0DBE">
        <w:rPr>
          <w:rFonts w:ascii="Times New Roman" w:eastAsia="Times New Roman" w:hAnsi="Times New Roman" w:cs="Times New Roman"/>
          <w:bCs/>
          <w:sz w:val="28"/>
          <w:szCs w:val="28"/>
          <w:lang w:eastAsia="ru-RU"/>
        </w:rPr>
        <w:t xml:space="preserve"> теми, які сприятимуть формуванню в учнів уявлення про суспільство в цілому, розвиватимуть здатність застосовувати отримані знання у різних ситуаціях: «Екологічна безпека та сталий розвиток», «Громадянська відповідальність», «Здоров'я і безпека», «Підприємливість та фінансова грамотність». Особливості їх реалізації зазначено у пояснювальних записках до програм. Окремо наголошуємо, що реалізація змісту наскрізних змістових ліній має бути педагогічно коректною і доцільною та втілюватися тільки через відповідні мистецькі  трактування, приклади і методи навчання. </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 xml:space="preserve">Зміст програми рівня стандарту репрезентує складову цілісної моделі загальної мистецької освіти (за Л. Масол). Вона розкриває можливість ознайомлення дитини зі світом мистецтва через провідні засади, притаманні різним видам мистецтва: мова мистецтва (початкова школа); жанри та стилі мистецтва (основна школа). У старшій школі на основі цих «трьох китів» учні знайомляться з різними культурами і мистецтвом світу.   </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 xml:space="preserve">Програма рівня стандарту реалізує вимоги державного стандарту базової і повної загальної середньої освіти (культурологічна змістова лінія освітньої галузі «Мистецтво»). Тематична структура програми розкриває особливості мистецтва культурних регіонів світу, визначених ЮНЕСКО: африканського, американського, далекосхідного, індійського, </w:t>
      </w:r>
      <w:proofErr w:type="spellStart"/>
      <w:r w:rsidRPr="003F0DBE">
        <w:rPr>
          <w:rFonts w:ascii="Times New Roman" w:eastAsia="Times New Roman" w:hAnsi="Times New Roman" w:cs="Times New Roman"/>
          <w:bCs/>
          <w:sz w:val="28"/>
          <w:szCs w:val="28"/>
          <w:lang w:eastAsia="ru-RU"/>
        </w:rPr>
        <w:t>арабо</w:t>
      </w:r>
      <w:proofErr w:type="spellEnd"/>
      <w:r w:rsidRPr="003F0DBE">
        <w:rPr>
          <w:rFonts w:ascii="Times New Roman" w:eastAsia="Times New Roman" w:hAnsi="Times New Roman" w:cs="Times New Roman"/>
          <w:bCs/>
          <w:sz w:val="28"/>
          <w:szCs w:val="28"/>
          <w:lang w:eastAsia="ru-RU"/>
        </w:rPr>
        <w:t xml:space="preserve">-мусульманського, європейського (в тому числі, мистецтва України як невід’ємної складової європейського мистецтва). </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При цьому, наголошуємо, що навчальна програма дає можливості вчителю,</w:t>
      </w:r>
      <w:r w:rsidRPr="003F0DBE">
        <w:rPr>
          <w:rFonts w:ascii="Times New Roman" w:eastAsia="Times New Roman" w:hAnsi="Times New Roman" w:cs="Times New Roman"/>
          <w:sz w:val="20"/>
          <w:szCs w:val="20"/>
          <w:lang w:eastAsia="ru-RU"/>
        </w:rPr>
        <w:t xml:space="preserve"> </w:t>
      </w:r>
      <w:r w:rsidRPr="003F0DBE">
        <w:rPr>
          <w:rFonts w:ascii="Times New Roman" w:eastAsia="Times New Roman" w:hAnsi="Times New Roman" w:cs="Times New Roman"/>
          <w:bCs/>
          <w:sz w:val="28"/>
          <w:szCs w:val="28"/>
          <w:lang w:eastAsia="ru-RU"/>
        </w:rPr>
        <w:t xml:space="preserve">орієнтуючись на вимоги та тематику, самостійно визначати обсяг годин на вивчення окремої теми, поурочний розподіл опанування кожної теми навчальної програми, за необхідності </w:t>
      </w:r>
      <w:r w:rsidRPr="003F0DBE">
        <w:rPr>
          <w:rFonts w:ascii="Times New Roman" w:eastAsia="Times New Roman" w:hAnsi="Times New Roman" w:cs="Times New Roman"/>
          <w:bCs/>
          <w:iCs/>
          <w:sz w:val="28"/>
          <w:szCs w:val="28"/>
          <w:lang w:eastAsia="ru-RU"/>
        </w:rPr>
        <w:t>- змінювати порядок вивчення тем у межах навчального року.</w:t>
      </w:r>
      <w:r w:rsidRPr="003F0DBE">
        <w:rPr>
          <w:rFonts w:ascii="Times New Roman" w:eastAsia="Times New Roman" w:hAnsi="Times New Roman" w:cs="Times New Roman"/>
          <w:bCs/>
          <w:sz w:val="28"/>
          <w:szCs w:val="28"/>
          <w:lang w:eastAsia="ru-RU"/>
        </w:rPr>
        <w:t xml:space="preserve"> </w:t>
      </w:r>
    </w:p>
    <w:p w:rsidR="0082242A" w:rsidRPr="003F0DBE" w:rsidRDefault="0082242A" w:rsidP="0082242A">
      <w:pPr>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sz w:val="28"/>
          <w:szCs w:val="28"/>
          <w:lang w:eastAsia="ru-RU"/>
        </w:rPr>
        <w:t xml:space="preserve">Якісна реалізація змісту програми «Мистецтво. Рівень стандарту» в 10 класі потребує її методичного тлумачення, враховуючи певну новизну навчального предмету і ймовірних ризиків (у зв’язку з тематикою курсу) щодо застосування великого обсягу інформаційного матеріалу в межах визначеного часу. </w:t>
      </w:r>
    </w:p>
    <w:p w:rsidR="0082242A" w:rsidRPr="003F0DBE" w:rsidRDefault="0082242A" w:rsidP="0082242A">
      <w:pPr>
        <w:spacing w:after="0" w:line="240" w:lineRule="auto"/>
        <w:ind w:firstLine="567"/>
        <w:jc w:val="both"/>
        <w:rPr>
          <w:rFonts w:ascii="Times New Roman" w:eastAsia="Times New Roman" w:hAnsi="Times New Roman" w:cs="Times New Roman"/>
          <w:spacing w:val="2"/>
          <w:sz w:val="28"/>
          <w:szCs w:val="28"/>
          <w:lang w:eastAsia="ru-RU"/>
        </w:rPr>
      </w:pPr>
      <w:r w:rsidRPr="003F0DBE">
        <w:rPr>
          <w:rFonts w:ascii="Times New Roman" w:eastAsia="Times New Roman" w:hAnsi="Times New Roman" w:cs="Times New Roman"/>
          <w:sz w:val="28"/>
          <w:szCs w:val="28"/>
          <w:lang w:eastAsia="ru-RU"/>
        </w:rPr>
        <w:t xml:space="preserve">Щонайперше, слід наголосити, що місія курсу: захопити учнів мистецтвом різних регіонів світу, виявити найхарактерніші ознаки мистецтва кожного регіону, знайти емоційний відгук, зацікавити їх настільки, щоб з’явилося бажання самостійно, більш ширше познайомитися з мистецькими шедеврами, найбільш яскравими художніми явищами, характерними саме тому чи тому культурному регіону, є «візитівками» його мистецтва. Тільки на такому тлі відбуватиметься </w:t>
      </w:r>
      <w:r w:rsidRPr="003F0DBE">
        <w:rPr>
          <w:rFonts w:ascii="Times New Roman" w:eastAsia="Times New Roman" w:hAnsi="Times New Roman" w:cs="Times New Roman"/>
          <w:spacing w:val="2"/>
          <w:sz w:val="28"/>
          <w:szCs w:val="28"/>
          <w:lang w:eastAsia="ru-RU"/>
        </w:rPr>
        <w:t xml:space="preserve">формування в учнів </w:t>
      </w:r>
      <w:r w:rsidRPr="003F0DBE">
        <w:rPr>
          <w:rFonts w:ascii="Times New Roman" w:eastAsia="Times New Roman" w:hAnsi="Times New Roman" w:cs="Times New Roman"/>
          <w:spacing w:val="3"/>
          <w:sz w:val="28"/>
          <w:szCs w:val="28"/>
          <w:lang w:eastAsia="ru-RU"/>
        </w:rPr>
        <w:t xml:space="preserve">системи компетентностей, </w:t>
      </w:r>
      <w:r w:rsidRPr="003F0DBE">
        <w:rPr>
          <w:rFonts w:ascii="Times New Roman" w:eastAsia="Times New Roman" w:hAnsi="Times New Roman" w:cs="Times New Roman"/>
          <w:spacing w:val="2"/>
          <w:sz w:val="28"/>
          <w:szCs w:val="28"/>
          <w:lang w:eastAsia="ru-RU"/>
        </w:rPr>
        <w:t>передбачених навчальною програмою.</w:t>
      </w:r>
    </w:p>
    <w:p w:rsidR="0082242A" w:rsidRPr="003F0DBE" w:rsidRDefault="0082242A" w:rsidP="0082242A">
      <w:pPr>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sz w:val="28"/>
          <w:szCs w:val="28"/>
          <w:lang w:eastAsia="ru-RU"/>
        </w:rPr>
        <w:t xml:space="preserve">З-поміж найважливіших позицій викладання мистецтва в 10-11 класах, на яких має базуватися методичний арсенал учителя, такі. </w:t>
      </w:r>
    </w:p>
    <w:p w:rsidR="0082242A" w:rsidRPr="003F0DBE" w:rsidRDefault="0082242A" w:rsidP="0082242A">
      <w:pPr>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sz w:val="28"/>
          <w:szCs w:val="28"/>
          <w:lang w:eastAsia="ru-RU"/>
        </w:rPr>
        <w:t xml:space="preserve">Добір творів мистецтва. Програма передбачає творче ставлення вчителя до змісту і технологій навчання, поурочного розподілу, добору навчального художнього матеріалу. Особливістю навчальної програми є варіативність художнього змісту: кожен учитель має можливість обирати мистецькі твори для сприймання та виконання учнями, орієнтуючись на навчальну тематику, критерій їх високої художньої якості, репрезентативність художньо-регіональної специфіки, цікавість для учнів і відповідність їх віку. Зокрема, для реалізації змісту необхідно обирати твори і види мистецтва, що репрезентують найхарактерніші мистецькі ознаки, що, по суті, є  мистецькими візитівками того чи іншого культурного регіону світу. </w:t>
      </w:r>
    </w:p>
    <w:p w:rsidR="0082242A" w:rsidRPr="003F0DBE" w:rsidRDefault="0082242A" w:rsidP="0082242A">
      <w:pPr>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sz w:val="28"/>
          <w:szCs w:val="28"/>
          <w:lang w:eastAsia="ru-RU"/>
        </w:rPr>
        <w:t xml:space="preserve"> Для реалізації практичної спрямованості курсу вчитель має передбачити час для виконання учнями художньо-практичних (зокрема проектних) завдань, враховуючи програмні вимоги, інтереси й потреби учнів цього віку. Тому провідними видами діяльності в контексті опанування мистецтва є</w:t>
      </w:r>
      <w:r w:rsidRPr="003F0DBE">
        <w:rPr>
          <w:rFonts w:ascii="Times New Roman" w:eastAsia="Times New Roman" w:hAnsi="Times New Roman" w:cs="Times New Roman"/>
          <w:b/>
          <w:sz w:val="28"/>
          <w:szCs w:val="28"/>
          <w:lang w:eastAsia="ru-RU"/>
        </w:rPr>
        <w:t xml:space="preserve"> </w:t>
      </w:r>
      <w:r w:rsidRPr="003F0DBE">
        <w:rPr>
          <w:rFonts w:ascii="Times New Roman" w:eastAsia="Times New Roman" w:hAnsi="Times New Roman" w:cs="Times New Roman"/>
          <w:sz w:val="28"/>
          <w:szCs w:val="28"/>
          <w:lang w:eastAsia="ru-RU"/>
        </w:rPr>
        <w:t xml:space="preserve">пізнання мистецтва, яке відбувається через сприймання, інтерпретацію і оцінювання художніх творів з акцентом на культурологічний контекст та творче самовираження здобувача освіти, що реалізується через виконання мистецьких проектів (індивідуальних, колективних) та задоволення потреб учнів у співі, образотворчій діяльності, конструюванні, фото- та </w:t>
      </w:r>
      <w:proofErr w:type="spellStart"/>
      <w:r w:rsidRPr="003F0DBE">
        <w:rPr>
          <w:rFonts w:ascii="Times New Roman" w:eastAsia="Times New Roman" w:hAnsi="Times New Roman" w:cs="Times New Roman"/>
          <w:sz w:val="28"/>
          <w:szCs w:val="28"/>
          <w:lang w:eastAsia="ru-RU"/>
        </w:rPr>
        <w:t>відеозйомці</w:t>
      </w:r>
      <w:proofErr w:type="spellEnd"/>
      <w:r w:rsidRPr="003F0DBE">
        <w:rPr>
          <w:rFonts w:ascii="Times New Roman" w:eastAsia="Times New Roman" w:hAnsi="Times New Roman" w:cs="Times New Roman"/>
          <w:sz w:val="28"/>
          <w:szCs w:val="28"/>
          <w:lang w:eastAsia="ru-RU"/>
        </w:rPr>
        <w:t xml:space="preserve"> тощо, що сприятиме активному формуванню компетентностей, визначених навчальною програмою.  </w:t>
      </w:r>
    </w:p>
    <w:p w:rsidR="0082242A" w:rsidRPr="003F0DBE" w:rsidRDefault="0082242A" w:rsidP="0082242A">
      <w:pPr>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b/>
          <w:sz w:val="28"/>
          <w:szCs w:val="28"/>
          <w:lang w:eastAsia="ru-RU"/>
        </w:rPr>
        <w:t>Важливо збалансувати різні види діяльності учнів</w:t>
      </w:r>
      <w:r w:rsidRPr="003F0DBE">
        <w:rPr>
          <w:rFonts w:ascii="Times New Roman" w:eastAsia="Times New Roman" w:hAnsi="Times New Roman" w:cs="Times New Roman"/>
          <w:sz w:val="28"/>
          <w:szCs w:val="28"/>
          <w:lang w:eastAsia="ru-RU"/>
        </w:rPr>
        <w:t xml:space="preserve"> під час навчання і не перетворити курс «Мистецтво» у старшій школі в суто інформативний, не перевантажувати учнів зайвою інформацію, а наповнити його завданнями художньо-практичного спрямування. Інформації для засвоєння учнями має бути небагато, не варто її нагромаджувати, зокрема, історичним, світоглядним та іншими  контекстами, переліками імен митців, назвами творів, дат тощо, адже наперед відомо, така інформація засвоюється тимчасово. Доцільно зосередити увагу на найголовнішому - на видах мистецтва, їх специфічних унікальних особливостях, які презентують саме той чи той культурний регіон світу. </w:t>
      </w:r>
    </w:p>
    <w:p w:rsidR="0082242A" w:rsidRPr="003F0DBE" w:rsidRDefault="0082242A" w:rsidP="0082242A">
      <w:pPr>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sz w:val="28"/>
          <w:szCs w:val="28"/>
          <w:lang w:eastAsia="ru-RU"/>
        </w:rPr>
        <w:t xml:space="preserve">Тому під час структурування змісту мистецької освіти в 10-11 класах, рівень стандарту (зокрема створення поурочних календарно-тематичних планів) вчителю необхідно дотримуватися балансу усіх видів діяльності здобувачів освіти: визначаючи час на пізнання мистецтва (знайомство з новим навчальним матеріалом, сприймання, аналіз-інтерпретацію творів мистецтва), необхідно передбачити час для виконання учнями практичних робіт з образотворчої діяльності, вокальної роботи; для презентації результатів самостійної пошукової чи творчої діяльності школярів; здійснення віртуальних екскурсій тощо, адже саме художньо-творча діяльність учнів мотивує підлітків до самовираження та реалізації їх потреб та нових ідей у соціумі. </w:t>
      </w:r>
    </w:p>
    <w:p w:rsidR="0082242A" w:rsidRPr="003F0DBE" w:rsidRDefault="0082242A" w:rsidP="0082242A">
      <w:pPr>
        <w:widowControl w:val="0"/>
        <w:shd w:val="clear" w:color="auto" w:fill="FFFFFF"/>
        <w:tabs>
          <w:tab w:val="left" w:pos="52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sz w:val="28"/>
          <w:szCs w:val="28"/>
          <w:lang w:eastAsia="ru-RU"/>
        </w:rPr>
        <w:t xml:space="preserve">Для реалізації вищеозначеного слід наголосити на важливості застосування вчителем різноманітного методичного інструментарію та пріоритетності діалогічних форм подачі матеріалу над монологічними. Адже сьогодні вчитель - це не тільки транслятор певної кількості знань й інформації, а партнер по опануванню світу мистецтва. Ні для кого не секрет, що авторитарний підхід з монологічним викладом навчального матеріалу є неефективним і малоцікавим для учнів, особливо якщо це стосується мистецтва. </w:t>
      </w:r>
    </w:p>
    <w:p w:rsidR="0082242A" w:rsidRPr="003F0DBE" w:rsidRDefault="0082242A" w:rsidP="0082242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0DBE">
        <w:rPr>
          <w:rFonts w:ascii="Times New Roman" w:eastAsia="Times New Roman" w:hAnsi="Times New Roman" w:cs="Times New Roman"/>
          <w:sz w:val="28"/>
          <w:szCs w:val="28"/>
          <w:lang w:eastAsia="uk-UA"/>
        </w:rPr>
        <w:t>Опанування художнього змісту навчального предмета має здійснюватися у тісному взаємозв’язку традиційних методів навчання (словесних, наочних, діяльнісних) з проблемними, евристичними методами, комп’ютерними технологіями та (що важливо для інтегрованого курсу) інтегративними технологіями</w:t>
      </w:r>
      <w:r w:rsidRPr="003F0DBE">
        <w:rPr>
          <w:rFonts w:ascii="Times New Roman" w:eastAsia="Times New Roman" w:hAnsi="Times New Roman" w:cs="Times New Roman"/>
          <w:sz w:val="28"/>
          <w:szCs w:val="28"/>
          <w:lang w:eastAsia="ru-RU"/>
        </w:rPr>
        <w:t xml:space="preserve">, методами і прийомами стимулювання асоціативно-образного мислення, виявленням міжвидових мистецьких аналогій, порівнянь тощо), що зумовлено спільним тематизмом, який об’єднує навчальний матеріал різних видів мистецтва. </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Для реалізації ідей профільного навчання та надання можливостей вибору учнями набути певні мистецькі вміння з улюбленого виду діяльності програма «Мистецтво. 10-11 класи. Профільний рівень» має дві складові: п</w:t>
      </w:r>
      <w:r w:rsidRPr="003F0DBE">
        <w:rPr>
          <w:rFonts w:ascii="Times New Roman" w:eastAsia="Times New Roman" w:hAnsi="Times New Roman" w:cs="Times New Roman"/>
          <w:bCs/>
          <w:iCs/>
          <w:sz w:val="28"/>
          <w:szCs w:val="28"/>
          <w:lang w:eastAsia="ru-RU"/>
        </w:rPr>
        <w:t>ізнавальну (2 години на тиждень)</w:t>
      </w:r>
      <w:r w:rsidRPr="003F0DBE">
        <w:rPr>
          <w:rFonts w:ascii="Times New Roman" w:eastAsia="Times New Roman" w:hAnsi="Times New Roman" w:cs="Times New Roman"/>
          <w:bCs/>
          <w:sz w:val="28"/>
          <w:szCs w:val="28"/>
          <w:lang w:eastAsia="ru-RU"/>
        </w:rPr>
        <w:t>, що реалізує вимоги культурологічної змістової лінії державного стандарту базової і повної загальної середньої освіти і є обов’язковою для опануваннями усіма учнями, та х</w:t>
      </w:r>
      <w:r w:rsidRPr="003F0DBE">
        <w:rPr>
          <w:rFonts w:ascii="Times New Roman" w:eastAsia="Times New Roman" w:hAnsi="Times New Roman" w:cs="Times New Roman"/>
          <w:bCs/>
          <w:iCs/>
          <w:sz w:val="28"/>
          <w:szCs w:val="28"/>
          <w:lang w:eastAsia="ru-RU"/>
        </w:rPr>
        <w:t xml:space="preserve">удожньо-практичну (3 години на тиждень), що репрезентована </w:t>
      </w:r>
      <w:r w:rsidRPr="003F0DBE">
        <w:rPr>
          <w:rFonts w:ascii="Times New Roman" w:eastAsia="Times New Roman" w:hAnsi="Times New Roman" w:cs="Times New Roman"/>
          <w:bCs/>
          <w:sz w:val="28"/>
          <w:szCs w:val="28"/>
          <w:lang w:eastAsia="ru-RU"/>
        </w:rPr>
        <w:t>варіативними модулями, спрямованими на формування умінь з обраного (-</w:t>
      </w:r>
      <w:proofErr w:type="spellStart"/>
      <w:r w:rsidRPr="003F0DBE">
        <w:rPr>
          <w:rFonts w:ascii="Times New Roman" w:eastAsia="Times New Roman" w:hAnsi="Times New Roman" w:cs="Times New Roman"/>
          <w:bCs/>
          <w:sz w:val="28"/>
          <w:szCs w:val="28"/>
          <w:lang w:eastAsia="ru-RU"/>
        </w:rPr>
        <w:t>их</w:t>
      </w:r>
      <w:proofErr w:type="spellEnd"/>
      <w:r w:rsidRPr="003F0DBE">
        <w:rPr>
          <w:rFonts w:ascii="Times New Roman" w:eastAsia="Times New Roman" w:hAnsi="Times New Roman" w:cs="Times New Roman"/>
          <w:bCs/>
          <w:sz w:val="28"/>
          <w:szCs w:val="28"/>
          <w:lang w:eastAsia="ru-RU"/>
        </w:rPr>
        <w:t>) виду(-</w:t>
      </w:r>
      <w:proofErr w:type="spellStart"/>
      <w:r w:rsidRPr="003F0DBE">
        <w:rPr>
          <w:rFonts w:ascii="Times New Roman" w:eastAsia="Times New Roman" w:hAnsi="Times New Roman" w:cs="Times New Roman"/>
          <w:bCs/>
          <w:sz w:val="28"/>
          <w:szCs w:val="28"/>
          <w:lang w:eastAsia="ru-RU"/>
        </w:rPr>
        <w:t>ів</w:t>
      </w:r>
      <w:proofErr w:type="spellEnd"/>
      <w:r w:rsidRPr="003F0DBE">
        <w:rPr>
          <w:rFonts w:ascii="Times New Roman" w:eastAsia="Times New Roman" w:hAnsi="Times New Roman" w:cs="Times New Roman"/>
          <w:bCs/>
          <w:sz w:val="28"/>
          <w:szCs w:val="28"/>
          <w:lang w:eastAsia="ru-RU"/>
        </w:rPr>
        <w:t>) мистецької діяльності.</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 xml:space="preserve"> Тематична структура та зміст пізнавальної складової програми є аналогічною навчальній програмі «Мистецтво. Рівень стандарту» і реалізується відповідно до рекомендацій, означених вище.</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Художньо-практична складова вміщує варіативні модулі, які дають можливість навчальному закладу згідно з потребами й інтересами учнів; умовами, кадровим та матеріально-технічним забезпеченням обрати вид (види) мистецької діяльності для поглибленого опановування учнями його змісту, набуття ними умінь та навичок з обраного (</w:t>
      </w:r>
      <w:proofErr w:type="spellStart"/>
      <w:r w:rsidRPr="003F0DBE">
        <w:rPr>
          <w:rFonts w:ascii="Times New Roman" w:eastAsia="Times New Roman" w:hAnsi="Times New Roman" w:cs="Times New Roman"/>
          <w:bCs/>
          <w:sz w:val="28"/>
          <w:szCs w:val="28"/>
          <w:lang w:eastAsia="ru-RU"/>
        </w:rPr>
        <w:t>их</w:t>
      </w:r>
      <w:proofErr w:type="spellEnd"/>
      <w:r w:rsidRPr="003F0DBE">
        <w:rPr>
          <w:rFonts w:ascii="Times New Roman" w:eastAsia="Times New Roman" w:hAnsi="Times New Roman" w:cs="Times New Roman"/>
          <w:bCs/>
          <w:sz w:val="28"/>
          <w:szCs w:val="28"/>
          <w:lang w:eastAsia="ru-RU"/>
        </w:rPr>
        <w:t>) виду (</w:t>
      </w:r>
      <w:proofErr w:type="spellStart"/>
      <w:r w:rsidRPr="003F0DBE">
        <w:rPr>
          <w:rFonts w:ascii="Times New Roman" w:eastAsia="Times New Roman" w:hAnsi="Times New Roman" w:cs="Times New Roman"/>
          <w:bCs/>
          <w:sz w:val="28"/>
          <w:szCs w:val="28"/>
          <w:lang w:eastAsia="ru-RU"/>
        </w:rPr>
        <w:t>ів</w:t>
      </w:r>
      <w:proofErr w:type="spellEnd"/>
      <w:r w:rsidRPr="003F0DBE">
        <w:rPr>
          <w:rFonts w:ascii="Times New Roman" w:eastAsia="Times New Roman" w:hAnsi="Times New Roman" w:cs="Times New Roman"/>
          <w:bCs/>
          <w:sz w:val="28"/>
          <w:szCs w:val="28"/>
          <w:lang w:eastAsia="ru-RU"/>
        </w:rPr>
        <w:t>) діяльності.</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Звертаємо увагу, що зміст модуля (-</w:t>
      </w:r>
      <w:proofErr w:type="spellStart"/>
      <w:r w:rsidRPr="003F0DBE">
        <w:rPr>
          <w:rFonts w:ascii="Times New Roman" w:eastAsia="Times New Roman" w:hAnsi="Times New Roman" w:cs="Times New Roman"/>
          <w:bCs/>
          <w:sz w:val="28"/>
          <w:szCs w:val="28"/>
          <w:lang w:eastAsia="ru-RU"/>
        </w:rPr>
        <w:t>ів</w:t>
      </w:r>
      <w:proofErr w:type="spellEnd"/>
      <w:r w:rsidRPr="003F0DBE">
        <w:rPr>
          <w:rFonts w:ascii="Times New Roman" w:eastAsia="Times New Roman" w:hAnsi="Times New Roman" w:cs="Times New Roman"/>
          <w:bCs/>
          <w:sz w:val="28"/>
          <w:szCs w:val="28"/>
          <w:lang w:eastAsia="ru-RU"/>
        </w:rPr>
        <w:t xml:space="preserve">) може бути не синхронізовано зі змістом пізнавальної складової, а спрямовано безпосередньо на опанування учнями певних мистецьких умінь і навичок. </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 xml:space="preserve">З-поміж запропонованих модулів: спів (сольний, ансамблевий, хоровий), музичний інструмент (бандура, гітара, баян тощо/ ансамбль, оркестр), графіка, комп’ютерна графіка, живопис, скульптура, декоративно-прикладне мистецтво, основи дизайну, хореографія  (класична, народна, бальна, сучасна – за вибором), театральне мистецтво, фотомистецтво, мистецтво кіно, мистецтво театру і кіно (проектна діяльність), мистецтво рідного краю. Звертаємо увагу, що впродовж навчання в старшій школі (10-11 класи) учні можуть опановувати зміст декількох модулів. Мінімальний час навчання за одним модулем - 1 семестр. </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Запропонований навчальною програмою зміст та очікувані результати дають  можливість вчителю самостійно складати детальний календарно-тематичний план з урахуванням вимог навчальної програми (модуля) та обраної тривалості реалізації модуля (1, 2, 3, 4 семестри), його художньо-змістове і практичне наповнення; обирати найбільш ефективні форми організації навчального процесу, технології та методики для формування умінь з обраного виду мистецької діяльності.</w:t>
      </w:r>
    </w:p>
    <w:p w:rsidR="0082242A" w:rsidRPr="003F0DBE" w:rsidRDefault="0082242A" w:rsidP="0082242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 xml:space="preserve">Система оцінювання результатів навчання в освітній галузі «Мистецтво» ґрунтується на позитивному ставленні до кожного учня (учениці). Оцінюється не рівень недоліків і прорахунків, а 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та його (її) ставлення до опанування предмету. 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Проте для створення об’єктивності системи оцінювання перевірка має інтегрувати з одного боку досягнення учнів у різних видах діяльності, з іншого - їх ставлення до предмета,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Саме тому індивідуальний і диференційований підходи до оцінювання мають надзвичайно важливе значення. </w:t>
      </w:r>
    </w:p>
    <w:p w:rsidR="0082242A" w:rsidRPr="003F0DBE" w:rsidRDefault="0082242A" w:rsidP="0082242A">
      <w:pPr>
        <w:spacing w:after="0" w:line="240" w:lineRule="auto"/>
        <w:ind w:firstLine="567"/>
        <w:jc w:val="both"/>
        <w:rPr>
          <w:rFonts w:ascii="Times New Roman" w:eastAsia="Times New Roman" w:hAnsi="Times New Roman" w:cs="Times New Roman"/>
          <w:bCs/>
          <w:sz w:val="28"/>
          <w:szCs w:val="28"/>
          <w:lang w:eastAsia="ru-RU"/>
        </w:rPr>
      </w:pPr>
      <w:r w:rsidRPr="003F0DBE">
        <w:rPr>
          <w:rFonts w:ascii="Times New Roman" w:eastAsia="Times New Roman" w:hAnsi="Times New Roman" w:cs="Times New Roman"/>
          <w:bCs/>
          <w:sz w:val="28"/>
          <w:szCs w:val="28"/>
          <w:lang w:eastAsia="ru-RU"/>
        </w:rPr>
        <w:t xml:space="preserve">До основних видів оцінювання належать: поточне, тематичне і підсумкове (семестрове і річне). Додатковими засобами стимулювання пізнавальної активності учнів є самооцінка та оцінювання результатів спільної діяльності за попередньо визначеними критеріями та художньо-творче самовираження, </w:t>
      </w:r>
      <w:r w:rsidRPr="003F0DBE">
        <w:rPr>
          <w:rFonts w:ascii="Times New Roman" w:eastAsia="Times New Roman" w:hAnsi="Times New Roman" w:cs="Times New Roman"/>
          <w:bCs/>
          <w:iCs/>
          <w:sz w:val="28"/>
          <w:szCs w:val="28"/>
          <w:lang w:eastAsia="ru-RU"/>
        </w:rPr>
        <w:t>які мають бути збалансованими між собою.</w:t>
      </w:r>
      <w:r w:rsidRPr="003F0DBE">
        <w:rPr>
          <w:rFonts w:ascii="Times New Roman" w:eastAsia="Times New Roman" w:hAnsi="Times New Roman" w:cs="Times New Roman"/>
          <w:bCs/>
          <w:sz w:val="28"/>
          <w:szCs w:val="28"/>
          <w:lang w:eastAsia="ru-RU"/>
        </w:rPr>
        <w:t xml:space="preserve"> </w:t>
      </w:r>
      <w:bookmarkStart w:id="0" w:name="_GoBack"/>
      <w:bookmarkEnd w:id="0"/>
    </w:p>
    <w:sectPr w:rsidR="0082242A" w:rsidRPr="003F0D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2A"/>
    <w:rsid w:val="001D7A9F"/>
    <w:rsid w:val="003F0DBE"/>
    <w:rsid w:val="008224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72E86-C3D1-451C-A403-D37A40B9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0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9608</Words>
  <Characters>5478</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Шкільне життя</cp:lastModifiedBy>
  <cp:revision>3</cp:revision>
  <dcterms:created xsi:type="dcterms:W3CDTF">2019-07-03T08:45:00Z</dcterms:created>
  <dcterms:modified xsi:type="dcterms:W3CDTF">2019-07-03T19:21:00Z</dcterms:modified>
</cp:coreProperties>
</file>